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3003"/>
        <w:gridCol w:w="1675"/>
        <w:gridCol w:w="1173"/>
      </w:tblGrid>
      <w:tr w:rsidR="00455F85" w:rsidRPr="00324D3F" w14:paraId="600645F0" w14:textId="77777777" w:rsidTr="00782415">
        <w:tc>
          <w:tcPr>
            <w:tcW w:w="4077" w:type="dxa"/>
            <w:shd w:val="clear" w:color="auto" w:fill="B2A1C7"/>
          </w:tcPr>
          <w:p w14:paraId="413A721C" w14:textId="77777777" w:rsidR="0013566D" w:rsidRPr="00324D3F" w:rsidRDefault="0013566D" w:rsidP="00642F24">
            <w:pPr>
              <w:spacing w:after="0"/>
              <w:rPr>
                <w:rFonts w:ascii="Gill Sans MT" w:hAnsi="Gill Sans MT"/>
                <w:b/>
                <w:highlight w:val="red"/>
              </w:rPr>
            </w:pPr>
            <w:r w:rsidRPr="00324D3F">
              <w:rPr>
                <w:rFonts w:ascii="Gill Sans MT" w:hAnsi="Gill Sans MT"/>
                <w:b/>
              </w:rPr>
              <w:t>Principali informazioni sull’insegnamento</w:t>
            </w:r>
          </w:p>
        </w:tc>
        <w:tc>
          <w:tcPr>
            <w:tcW w:w="5851" w:type="dxa"/>
            <w:gridSpan w:val="3"/>
            <w:shd w:val="clear" w:color="auto" w:fill="auto"/>
          </w:tcPr>
          <w:p w14:paraId="7A3861A1" w14:textId="77777777" w:rsidR="0013566D" w:rsidRPr="00324D3F" w:rsidRDefault="0013566D" w:rsidP="00642F24">
            <w:pPr>
              <w:spacing w:after="0"/>
              <w:rPr>
                <w:rFonts w:ascii="Gill Sans MT" w:hAnsi="Gill Sans MT"/>
                <w:b/>
              </w:rPr>
            </w:pPr>
          </w:p>
        </w:tc>
      </w:tr>
      <w:tr w:rsidR="00050138" w:rsidRPr="00324D3F" w14:paraId="7B6FDBB5" w14:textId="77777777" w:rsidTr="00782415">
        <w:tc>
          <w:tcPr>
            <w:tcW w:w="4077" w:type="dxa"/>
            <w:shd w:val="clear" w:color="auto" w:fill="auto"/>
          </w:tcPr>
          <w:p w14:paraId="6BB5EA1E" w14:textId="77777777" w:rsidR="00050138" w:rsidRPr="00324D3F" w:rsidRDefault="00050138" w:rsidP="00796D43">
            <w:pPr>
              <w:spacing w:after="0"/>
              <w:rPr>
                <w:rFonts w:ascii="Gill Sans MT" w:hAnsi="Gill Sans MT"/>
              </w:rPr>
            </w:pPr>
            <w:r w:rsidRPr="00324D3F">
              <w:rPr>
                <w:rFonts w:ascii="Gill Sans MT" w:hAnsi="Gill Sans MT"/>
              </w:rPr>
              <w:t>Titolo insegnamento</w:t>
            </w:r>
          </w:p>
        </w:tc>
        <w:tc>
          <w:tcPr>
            <w:tcW w:w="5851" w:type="dxa"/>
            <w:gridSpan w:val="3"/>
            <w:shd w:val="clear" w:color="auto" w:fill="auto"/>
          </w:tcPr>
          <w:p w14:paraId="3CE36A40" w14:textId="7D0184F8" w:rsidR="00050138" w:rsidRPr="00324D3F" w:rsidRDefault="00407528" w:rsidP="00642F24">
            <w:pPr>
              <w:spacing w:after="0"/>
              <w:rPr>
                <w:rFonts w:ascii="Gill Sans MT" w:hAnsi="Gill Sans MT"/>
              </w:rPr>
            </w:pPr>
            <w:r w:rsidRPr="00324D3F">
              <w:rPr>
                <w:rFonts w:ascii="Gill Sans MT" w:hAnsi="Gill Sans MT"/>
              </w:rPr>
              <w:t>Storia dell’arte contemporanea</w:t>
            </w:r>
          </w:p>
        </w:tc>
      </w:tr>
      <w:tr w:rsidR="00B26D73" w:rsidRPr="00324D3F" w14:paraId="203FF388" w14:textId="77777777" w:rsidTr="00782415">
        <w:tc>
          <w:tcPr>
            <w:tcW w:w="4077" w:type="dxa"/>
            <w:shd w:val="clear" w:color="auto" w:fill="auto"/>
          </w:tcPr>
          <w:p w14:paraId="0D4CB361" w14:textId="77777777" w:rsidR="00B26D73" w:rsidRPr="00324D3F" w:rsidRDefault="00B26D73" w:rsidP="00796D43">
            <w:pPr>
              <w:spacing w:after="0"/>
              <w:rPr>
                <w:rFonts w:ascii="Gill Sans MT" w:hAnsi="Gill Sans MT"/>
              </w:rPr>
            </w:pPr>
            <w:r w:rsidRPr="00324D3F">
              <w:rPr>
                <w:rFonts w:ascii="Gill Sans MT" w:hAnsi="Gill Sans MT"/>
              </w:rPr>
              <w:t>Anno accademico</w:t>
            </w:r>
          </w:p>
        </w:tc>
        <w:tc>
          <w:tcPr>
            <w:tcW w:w="5851" w:type="dxa"/>
            <w:gridSpan w:val="3"/>
            <w:shd w:val="clear" w:color="auto" w:fill="auto"/>
          </w:tcPr>
          <w:p w14:paraId="528A5732" w14:textId="55449309" w:rsidR="00B26D73" w:rsidRPr="00324D3F" w:rsidRDefault="00F31ADF" w:rsidP="00642F24">
            <w:pPr>
              <w:spacing w:after="0"/>
              <w:rPr>
                <w:rFonts w:ascii="Gill Sans MT" w:hAnsi="Gill Sans MT"/>
              </w:rPr>
            </w:pPr>
            <w:r w:rsidRPr="00324D3F">
              <w:rPr>
                <w:rFonts w:ascii="Gill Sans MT" w:hAnsi="Gill Sans MT"/>
              </w:rPr>
              <w:t>20</w:t>
            </w:r>
            <w:r w:rsidR="001D6554">
              <w:rPr>
                <w:rFonts w:ascii="Gill Sans MT" w:hAnsi="Gill Sans MT"/>
              </w:rPr>
              <w:t>2</w:t>
            </w:r>
            <w:r w:rsidR="000A2E7E">
              <w:rPr>
                <w:rFonts w:ascii="Gill Sans MT" w:hAnsi="Gill Sans MT"/>
              </w:rPr>
              <w:t>1</w:t>
            </w:r>
            <w:r w:rsidR="001D6554">
              <w:rPr>
                <w:rFonts w:ascii="Gill Sans MT" w:hAnsi="Gill Sans MT"/>
              </w:rPr>
              <w:t>-202</w:t>
            </w:r>
            <w:r w:rsidR="000A2E7E">
              <w:rPr>
                <w:rFonts w:ascii="Gill Sans MT" w:hAnsi="Gill Sans MT"/>
              </w:rPr>
              <w:t>2</w:t>
            </w:r>
          </w:p>
        </w:tc>
      </w:tr>
      <w:tr w:rsidR="00050138" w:rsidRPr="00324D3F" w14:paraId="5A2EF40A" w14:textId="77777777" w:rsidTr="00782415">
        <w:tc>
          <w:tcPr>
            <w:tcW w:w="4077" w:type="dxa"/>
            <w:shd w:val="clear" w:color="auto" w:fill="auto"/>
          </w:tcPr>
          <w:p w14:paraId="506E5E21" w14:textId="77777777" w:rsidR="00050138" w:rsidRPr="00324D3F" w:rsidRDefault="00050138" w:rsidP="00796D43">
            <w:pPr>
              <w:spacing w:after="0"/>
              <w:rPr>
                <w:rFonts w:ascii="Gill Sans MT" w:hAnsi="Gill Sans MT"/>
              </w:rPr>
            </w:pPr>
            <w:r w:rsidRPr="00324D3F">
              <w:rPr>
                <w:rFonts w:ascii="Gill Sans MT" w:hAnsi="Gill Sans MT"/>
              </w:rPr>
              <w:t>Corso di studio</w:t>
            </w:r>
          </w:p>
        </w:tc>
        <w:tc>
          <w:tcPr>
            <w:tcW w:w="5851" w:type="dxa"/>
            <w:gridSpan w:val="3"/>
            <w:shd w:val="clear" w:color="auto" w:fill="auto"/>
          </w:tcPr>
          <w:p w14:paraId="351DFAE5" w14:textId="77777777" w:rsidR="00050138" w:rsidRPr="00324D3F" w:rsidRDefault="004471DF" w:rsidP="00642F24">
            <w:pPr>
              <w:spacing w:after="0"/>
              <w:rPr>
                <w:rFonts w:ascii="Gill Sans MT" w:hAnsi="Gill Sans MT"/>
              </w:rPr>
            </w:pPr>
            <w:r w:rsidRPr="00324D3F">
              <w:rPr>
                <w:rFonts w:ascii="Gill Sans MT" w:hAnsi="Gill Sans MT"/>
              </w:rPr>
              <w:t>LM 89</w:t>
            </w:r>
            <w:r w:rsidR="00BF198C" w:rsidRPr="00324D3F">
              <w:rPr>
                <w:rFonts w:ascii="Gill Sans MT" w:hAnsi="Gill Sans MT"/>
              </w:rPr>
              <w:t xml:space="preserve"> Storia dell’arte</w:t>
            </w:r>
          </w:p>
        </w:tc>
      </w:tr>
      <w:tr w:rsidR="00050138" w:rsidRPr="00324D3F" w14:paraId="3098D46D" w14:textId="77777777" w:rsidTr="00782415">
        <w:tc>
          <w:tcPr>
            <w:tcW w:w="4077" w:type="dxa"/>
            <w:shd w:val="clear" w:color="auto" w:fill="auto"/>
          </w:tcPr>
          <w:p w14:paraId="5654FD19" w14:textId="77777777" w:rsidR="00050138" w:rsidRPr="00324D3F" w:rsidRDefault="00050138" w:rsidP="00796D43">
            <w:pPr>
              <w:spacing w:after="0"/>
              <w:rPr>
                <w:rFonts w:ascii="Gill Sans MT" w:hAnsi="Gill Sans MT"/>
              </w:rPr>
            </w:pPr>
            <w:r w:rsidRPr="00324D3F">
              <w:rPr>
                <w:rFonts w:ascii="Gill Sans MT" w:hAnsi="Gill Sans MT"/>
              </w:rPr>
              <w:t>Crediti formativi</w:t>
            </w:r>
          </w:p>
        </w:tc>
        <w:tc>
          <w:tcPr>
            <w:tcW w:w="5851" w:type="dxa"/>
            <w:gridSpan w:val="3"/>
            <w:shd w:val="clear" w:color="auto" w:fill="auto"/>
          </w:tcPr>
          <w:p w14:paraId="157E7D47" w14:textId="5741CF77" w:rsidR="00050138" w:rsidRPr="00324D3F" w:rsidRDefault="0053686C" w:rsidP="00642F24">
            <w:pPr>
              <w:spacing w:after="0"/>
              <w:rPr>
                <w:rFonts w:ascii="Gill Sans MT" w:hAnsi="Gill Sans MT"/>
              </w:rPr>
            </w:pPr>
            <w:r w:rsidRPr="00324D3F">
              <w:rPr>
                <w:rFonts w:ascii="Gill Sans MT" w:hAnsi="Gill Sans MT"/>
              </w:rPr>
              <w:t>9</w:t>
            </w:r>
          </w:p>
        </w:tc>
      </w:tr>
      <w:tr w:rsidR="00050138" w:rsidRPr="00324D3F" w14:paraId="4B6E2BA4" w14:textId="77777777" w:rsidTr="00782415">
        <w:tc>
          <w:tcPr>
            <w:tcW w:w="4077" w:type="dxa"/>
            <w:shd w:val="clear" w:color="auto" w:fill="auto"/>
          </w:tcPr>
          <w:p w14:paraId="721A25F2" w14:textId="77777777" w:rsidR="00050138" w:rsidRPr="00324D3F" w:rsidRDefault="00050138" w:rsidP="00642F24">
            <w:pPr>
              <w:spacing w:after="0"/>
              <w:rPr>
                <w:rFonts w:ascii="Gill Sans MT" w:hAnsi="Gill Sans MT"/>
              </w:rPr>
            </w:pPr>
            <w:r w:rsidRPr="00324D3F">
              <w:rPr>
                <w:rFonts w:ascii="Gill Sans MT" w:hAnsi="Gill Sans MT"/>
              </w:rPr>
              <w:t>Denominazione inglese</w:t>
            </w:r>
          </w:p>
        </w:tc>
        <w:tc>
          <w:tcPr>
            <w:tcW w:w="5851" w:type="dxa"/>
            <w:gridSpan w:val="3"/>
            <w:shd w:val="clear" w:color="auto" w:fill="auto"/>
          </w:tcPr>
          <w:p w14:paraId="702EB8A3" w14:textId="4CB62FF2" w:rsidR="00050138" w:rsidRPr="00324D3F" w:rsidRDefault="00407528" w:rsidP="00642F24">
            <w:pPr>
              <w:spacing w:after="0"/>
              <w:rPr>
                <w:rFonts w:ascii="Gill Sans MT" w:hAnsi="Gill Sans MT"/>
              </w:rPr>
            </w:pPr>
            <w:r w:rsidRPr="00324D3F">
              <w:rPr>
                <w:rFonts w:ascii="Gill Sans MT" w:hAnsi="Gill Sans MT"/>
              </w:rPr>
              <w:t>History of Contemporary Art</w:t>
            </w:r>
          </w:p>
        </w:tc>
      </w:tr>
      <w:tr w:rsidR="00050138" w:rsidRPr="00324D3F" w14:paraId="307BD2D5" w14:textId="77777777" w:rsidTr="00782415">
        <w:tc>
          <w:tcPr>
            <w:tcW w:w="4077" w:type="dxa"/>
            <w:shd w:val="clear" w:color="auto" w:fill="auto"/>
          </w:tcPr>
          <w:p w14:paraId="5C8D181B" w14:textId="77777777" w:rsidR="00050138" w:rsidRPr="00324D3F" w:rsidRDefault="00053CF6" w:rsidP="00642F24">
            <w:pPr>
              <w:spacing w:after="0"/>
              <w:rPr>
                <w:rFonts w:ascii="Gill Sans MT" w:hAnsi="Gill Sans MT"/>
              </w:rPr>
            </w:pPr>
            <w:r w:rsidRPr="00324D3F">
              <w:rPr>
                <w:rFonts w:ascii="Gill Sans MT" w:hAnsi="Gill Sans MT"/>
              </w:rPr>
              <w:t>F</w:t>
            </w:r>
            <w:r w:rsidR="00050138" w:rsidRPr="00324D3F">
              <w:rPr>
                <w:rFonts w:ascii="Gill Sans MT" w:hAnsi="Gill Sans MT"/>
              </w:rPr>
              <w:t>requenza</w:t>
            </w:r>
          </w:p>
        </w:tc>
        <w:tc>
          <w:tcPr>
            <w:tcW w:w="5851" w:type="dxa"/>
            <w:gridSpan w:val="3"/>
            <w:shd w:val="clear" w:color="auto" w:fill="auto"/>
          </w:tcPr>
          <w:p w14:paraId="2BE2A25F" w14:textId="77777777" w:rsidR="00050138" w:rsidRPr="00324D3F" w:rsidRDefault="004471DF" w:rsidP="00642F24">
            <w:pPr>
              <w:spacing w:after="0"/>
              <w:rPr>
                <w:rFonts w:ascii="Gill Sans MT" w:hAnsi="Gill Sans MT"/>
              </w:rPr>
            </w:pPr>
            <w:r w:rsidRPr="00324D3F">
              <w:rPr>
                <w:rFonts w:ascii="Gill Sans MT" w:hAnsi="Gill Sans MT"/>
              </w:rPr>
              <w:t>art. 4 del Regolamento Didattico del Corso di Studio</w:t>
            </w:r>
          </w:p>
        </w:tc>
      </w:tr>
      <w:tr w:rsidR="00050138" w:rsidRPr="00324D3F" w14:paraId="5B19CD77" w14:textId="77777777" w:rsidTr="00782415">
        <w:tc>
          <w:tcPr>
            <w:tcW w:w="4077" w:type="dxa"/>
            <w:shd w:val="clear" w:color="auto" w:fill="auto"/>
          </w:tcPr>
          <w:p w14:paraId="1953F153" w14:textId="77777777" w:rsidR="00050138" w:rsidRPr="00324D3F" w:rsidRDefault="00050138" w:rsidP="00642F24">
            <w:pPr>
              <w:spacing w:after="0"/>
              <w:rPr>
                <w:rFonts w:ascii="Gill Sans MT" w:hAnsi="Gill Sans MT"/>
              </w:rPr>
            </w:pPr>
            <w:r w:rsidRPr="00324D3F">
              <w:rPr>
                <w:rFonts w:ascii="Gill Sans MT" w:hAnsi="Gill Sans MT"/>
              </w:rPr>
              <w:t>Lingua di erogazione</w:t>
            </w:r>
          </w:p>
        </w:tc>
        <w:tc>
          <w:tcPr>
            <w:tcW w:w="5851" w:type="dxa"/>
            <w:gridSpan w:val="3"/>
            <w:shd w:val="clear" w:color="auto" w:fill="auto"/>
          </w:tcPr>
          <w:p w14:paraId="445DBC9E" w14:textId="77777777" w:rsidR="00050138" w:rsidRPr="00324D3F" w:rsidRDefault="00BF198C" w:rsidP="00642F24">
            <w:pPr>
              <w:spacing w:after="0"/>
              <w:rPr>
                <w:rFonts w:ascii="Gill Sans MT" w:hAnsi="Gill Sans MT"/>
              </w:rPr>
            </w:pPr>
            <w:r w:rsidRPr="00324D3F">
              <w:rPr>
                <w:rFonts w:ascii="Gill Sans MT" w:hAnsi="Gill Sans MT"/>
              </w:rPr>
              <w:t>Italiano</w:t>
            </w:r>
          </w:p>
        </w:tc>
      </w:tr>
      <w:tr w:rsidR="00050138" w:rsidRPr="00324D3F" w14:paraId="4408E42E" w14:textId="77777777" w:rsidTr="00782415">
        <w:tc>
          <w:tcPr>
            <w:tcW w:w="4077" w:type="dxa"/>
            <w:tcBorders>
              <w:top w:val="single" w:sz="4" w:space="0" w:color="auto"/>
              <w:left w:val="nil"/>
              <w:bottom w:val="single" w:sz="4" w:space="0" w:color="auto"/>
              <w:right w:val="nil"/>
            </w:tcBorders>
            <w:shd w:val="clear" w:color="auto" w:fill="auto"/>
          </w:tcPr>
          <w:p w14:paraId="07EC46CB" w14:textId="77777777" w:rsidR="00050138" w:rsidRPr="00324D3F" w:rsidRDefault="00050138" w:rsidP="00642F24">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0E649731" w14:textId="77777777" w:rsidR="00050138" w:rsidRPr="00324D3F" w:rsidRDefault="00050138" w:rsidP="00642F24">
            <w:pPr>
              <w:spacing w:after="0"/>
              <w:rPr>
                <w:rFonts w:ascii="Gill Sans MT" w:hAnsi="Gill Sans MT"/>
              </w:rPr>
            </w:pPr>
          </w:p>
        </w:tc>
      </w:tr>
      <w:tr w:rsidR="00050138" w:rsidRPr="00324D3F" w14:paraId="1B075155" w14:textId="77777777" w:rsidTr="00782415">
        <w:tc>
          <w:tcPr>
            <w:tcW w:w="4077" w:type="dxa"/>
            <w:tcBorders>
              <w:top w:val="single" w:sz="4" w:space="0" w:color="auto"/>
              <w:bottom w:val="single" w:sz="4" w:space="0" w:color="000000"/>
            </w:tcBorders>
            <w:shd w:val="clear" w:color="auto" w:fill="B2A1C7"/>
          </w:tcPr>
          <w:p w14:paraId="24268717" w14:textId="77777777" w:rsidR="00050138" w:rsidRPr="00324D3F" w:rsidRDefault="00050138" w:rsidP="00642F24">
            <w:pPr>
              <w:spacing w:after="0"/>
              <w:rPr>
                <w:rFonts w:ascii="Gill Sans MT" w:hAnsi="Gill Sans MT"/>
                <w:b/>
              </w:rPr>
            </w:pPr>
            <w:r w:rsidRPr="00324D3F">
              <w:rPr>
                <w:rFonts w:ascii="Gill Sans MT" w:hAnsi="Gill Sans MT"/>
                <w:b/>
              </w:rPr>
              <w:t>Docente responsabile</w:t>
            </w:r>
          </w:p>
        </w:tc>
        <w:tc>
          <w:tcPr>
            <w:tcW w:w="3003" w:type="dxa"/>
            <w:tcBorders>
              <w:top w:val="single" w:sz="4" w:space="0" w:color="auto"/>
              <w:bottom w:val="single" w:sz="4" w:space="0" w:color="000000"/>
            </w:tcBorders>
            <w:shd w:val="clear" w:color="auto" w:fill="auto"/>
          </w:tcPr>
          <w:p w14:paraId="751930AE" w14:textId="77777777" w:rsidR="00050138" w:rsidRPr="00324D3F" w:rsidRDefault="00050138" w:rsidP="00642F24">
            <w:pPr>
              <w:spacing w:after="0"/>
              <w:jc w:val="center"/>
              <w:rPr>
                <w:rFonts w:ascii="Gill Sans MT" w:hAnsi="Gill Sans MT"/>
              </w:rPr>
            </w:pPr>
            <w:r w:rsidRPr="00324D3F">
              <w:rPr>
                <w:rFonts w:ascii="Gill Sans MT" w:hAnsi="Gill Sans MT"/>
              </w:rPr>
              <w:t>Nome Cognome</w:t>
            </w:r>
          </w:p>
        </w:tc>
        <w:tc>
          <w:tcPr>
            <w:tcW w:w="2848" w:type="dxa"/>
            <w:gridSpan w:val="2"/>
            <w:tcBorders>
              <w:top w:val="single" w:sz="4" w:space="0" w:color="auto"/>
              <w:bottom w:val="single" w:sz="4" w:space="0" w:color="000000"/>
            </w:tcBorders>
            <w:shd w:val="clear" w:color="auto" w:fill="auto"/>
          </w:tcPr>
          <w:p w14:paraId="626D6D4F" w14:textId="77777777" w:rsidR="00050138" w:rsidRPr="00324D3F" w:rsidRDefault="00050138" w:rsidP="00642F24">
            <w:pPr>
              <w:spacing w:after="0"/>
              <w:jc w:val="center"/>
              <w:rPr>
                <w:rFonts w:ascii="Gill Sans MT" w:hAnsi="Gill Sans MT"/>
              </w:rPr>
            </w:pPr>
            <w:r w:rsidRPr="00324D3F">
              <w:rPr>
                <w:rFonts w:ascii="Gill Sans MT" w:hAnsi="Gill Sans MT"/>
              </w:rPr>
              <w:t>Indirizzo Mail</w:t>
            </w:r>
          </w:p>
        </w:tc>
      </w:tr>
      <w:tr w:rsidR="00050138" w:rsidRPr="00324D3F" w14:paraId="377573BE" w14:textId="77777777" w:rsidTr="00782415">
        <w:trPr>
          <w:trHeight w:val="226"/>
        </w:trPr>
        <w:tc>
          <w:tcPr>
            <w:tcW w:w="4077" w:type="dxa"/>
            <w:tcBorders>
              <w:bottom w:val="single" w:sz="4" w:space="0" w:color="auto"/>
            </w:tcBorders>
            <w:shd w:val="clear" w:color="auto" w:fill="auto"/>
          </w:tcPr>
          <w:p w14:paraId="02C7F75C" w14:textId="77777777" w:rsidR="00050138" w:rsidRPr="00324D3F" w:rsidRDefault="00050138" w:rsidP="00642F24">
            <w:pPr>
              <w:spacing w:after="0"/>
              <w:rPr>
                <w:rFonts w:ascii="Gill Sans MT" w:hAnsi="Gill Sans MT"/>
              </w:rPr>
            </w:pPr>
          </w:p>
        </w:tc>
        <w:tc>
          <w:tcPr>
            <w:tcW w:w="3003" w:type="dxa"/>
            <w:tcBorders>
              <w:bottom w:val="single" w:sz="4" w:space="0" w:color="auto"/>
            </w:tcBorders>
            <w:shd w:val="clear" w:color="auto" w:fill="auto"/>
          </w:tcPr>
          <w:p w14:paraId="4C6930DB" w14:textId="24E6650B" w:rsidR="00050138" w:rsidRPr="00324D3F" w:rsidRDefault="00407528" w:rsidP="00642F24">
            <w:pPr>
              <w:spacing w:after="0"/>
              <w:jc w:val="center"/>
              <w:rPr>
                <w:rFonts w:ascii="Gill Sans MT" w:hAnsi="Gill Sans MT"/>
              </w:rPr>
            </w:pPr>
            <w:r w:rsidRPr="00324D3F">
              <w:rPr>
                <w:rFonts w:ascii="Gill Sans MT" w:hAnsi="Gill Sans MT"/>
              </w:rPr>
              <w:t>Maria Giovanna Mancini</w:t>
            </w:r>
          </w:p>
        </w:tc>
        <w:tc>
          <w:tcPr>
            <w:tcW w:w="2848" w:type="dxa"/>
            <w:gridSpan w:val="2"/>
            <w:tcBorders>
              <w:bottom w:val="single" w:sz="4" w:space="0" w:color="auto"/>
            </w:tcBorders>
            <w:shd w:val="clear" w:color="auto" w:fill="auto"/>
          </w:tcPr>
          <w:p w14:paraId="7A841062" w14:textId="63A43DC3" w:rsidR="00050138" w:rsidRPr="00324D3F" w:rsidRDefault="00407528" w:rsidP="00642F24">
            <w:pPr>
              <w:spacing w:after="0"/>
              <w:jc w:val="center"/>
              <w:rPr>
                <w:rFonts w:ascii="Gill Sans MT" w:hAnsi="Gill Sans MT"/>
              </w:rPr>
            </w:pPr>
            <w:r w:rsidRPr="00324D3F">
              <w:rPr>
                <w:rFonts w:ascii="Gill Sans MT" w:hAnsi="Gill Sans MT"/>
              </w:rPr>
              <w:t>maria.mancini@uniba.it</w:t>
            </w:r>
          </w:p>
        </w:tc>
      </w:tr>
      <w:tr w:rsidR="00050138" w:rsidRPr="00324D3F" w14:paraId="2FF42985" w14:textId="77777777" w:rsidTr="00782415">
        <w:tc>
          <w:tcPr>
            <w:tcW w:w="4077" w:type="dxa"/>
            <w:tcBorders>
              <w:top w:val="single" w:sz="4" w:space="0" w:color="auto"/>
              <w:left w:val="nil"/>
              <w:bottom w:val="single" w:sz="4" w:space="0" w:color="auto"/>
              <w:right w:val="nil"/>
            </w:tcBorders>
            <w:shd w:val="clear" w:color="auto" w:fill="auto"/>
          </w:tcPr>
          <w:p w14:paraId="2FE6087B" w14:textId="77777777" w:rsidR="00050138" w:rsidRPr="00324D3F" w:rsidRDefault="00050138" w:rsidP="00642F24">
            <w:pPr>
              <w:spacing w:after="0"/>
              <w:rPr>
                <w:rFonts w:ascii="Gill Sans MT" w:hAnsi="Gill Sans MT"/>
              </w:rPr>
            </w:pPr>
          </w:p>
        </w:tc>
        <w:tc>
          <w:tcPr>
            <w:tcW w:w="3003" w:type="dxa"/>
            <w:tcBorders>
              <w:top w:val="single" w:sz="4" w:space="0" w:color="auto"/>
              <w:left w:val="nil"/>
              <w:bottom w:val="single" w:sz="4" w:space="0" w:color="auto"/>
              <w:right w:val="nil"/>
            </w:tcBorders>
            <w:shd w:val="clear" w:color="auto" w:fill="auto"/>
          </w:tcPr>
          <w:p w14:paraId="26E022F6" w14:textId="77777777" w:rsidR="00050138" w:rsidRPr="00324D3F" w:rsidRDefault="00050138" w:rsidP="00642F24">
            <w:pPr>
              <w:spacing w:after="0"/>
              <w:jc w:val="center"/>
              <w:rPr>
                <w:rFonts w:ascii="Gill Sans MT" w:hAnsi="Gill Sans MT"/>
              </w:rPr>
            </w:pPr>
          </w:p>
        </w:tc>
        <w:tc>
          <w:tcPr>
            <w:tcW w:w="1675" w:type="dxa"/>
            <w:tcBorders>
              <w:top w:val="single" w:sz="4" w:space="0" w:color="auto"/>
              <w:left w:val="nil"/>
              <w:bottom w:val="single" w:sz="4" w:space="0" w:color="auto"/>
              <w:right w:val="nil"/>
            </w:tcBorders>
            <w:shd w:val="clear" w:color="auto" w:fill="auto"/>
          </w:tcPr>
          <w:p w14:paraId="7FAA0DC2" w14:textId="77777777" w:rsidR="00050138" w:rsidRPr="00324D3F" w:rsidRDefault="00050138" w:rsidP="00642F24">
            <w:pPr>
              <w:spacing w:after="0"/>
              <w:jc w:val="center"/>
              <w:rPr>
                <w:rFonts w:ascii="Gill Sans MT" w:hAnsi="Gill Sans MT"/>
              </w:rPr>
            </w:pPr>
          </w:p>
        </w:tc>
        <w:tc>
          <w:tcPr>
            <w:tcW w:w="1173" w:type="dxa"/>
            <w:tcBorders>
              <w:top w:val="single" w:sz="4" w:space="0" w:color="auto"/>
              <w:left w:val="nil"/>
              <w:bottom w:val="single" w:sz="4" w:space="0" w:color="auto"/>
              <w:right w:val="nil"/>
            </w:tcBorders>
            <w:shd w:val="clear" w:color="auto" w:fill="auto"/>
          </w:tcPr>
          <w:p w14:paraId="39DEB5E0" w14:textId="77777777" w:rsidR="00050138" w:rsidRPr="00324D3F" w:rsidRDefault="00050138" w:rsidP="00642F24">
            <w:pPr>
              <w:spacing w:after="0"/>
              <w:jc w:val="center"/>
              <w:rPr>
                <w:rFonts w:ascii="Gill Sans MT" w:hAnsi="Gill Sans MT"/>
              </w:rPr>
            </w:pPr>
          </w:p>
        </w:tc>
      </w:tr>
      <w:tr w:rsidR="00050138" w:rsidRPr="00324D3F" w14:paraId="68E1DF4A" w14:textId="77777777" w:rsidTr="00782415">
        <w:tc>
          <w:tcPr>
            <w:tcW w:w="4077" w:type="dxa"/>
            <w:tcBorders>
              <w:top w:val="single" w:sz="4" w:space="0" w:color="auto"/>
            </w:tcBorders>
            <w:shd w:val="clear" w:color="auto" w:fill="B2A1C7"/>
          </w:tcPr>
          <w:p w14:paraId="44E9904F" w14:textId="77777777" w:rsidR="00050138" w:rsidRPr="00324D3F" w:rsidRDefault="00050138" w:rsidP="00642F24">
            <w:pPr>
              <w:spacing w:after="0"/>
              <w:rPr>
                <w:rFonts w:ascii="Gill Sans MT" w:hAnsi="Gill Sans MT"/>
                <w:b/>
              </w:rPr>
            </w:pPr>
            <w:r w:rsidRPr="00324D3F">
              <w:rPr>
                <w:rFonts w:ascii="Gill Sans MT" w:hAnsi="Gill Sans MT"/>
                <w:b/>
              </w:rPr>
              <w:t>Dettaglio credi formativi</w:t>
            </w:r>
          </w:p>
        </w:tc>
        <w:tc>
          <w:tcPr>
            <w:tcW w:w="3003" w:type="dxa"/>
            <w:tcBorders>
              <w:top w:val="single" w:sz="4" w:space="0" w:color="auto"/>
            </w:tcBorders>
            <w:shd w:val="clear" w:color="auto" w:fill="auto"/>
          </w:tcPr>
          <w:p w14:paraId="4F51FAFE" w14:textId="77777777" w:rsidR="00050138" w:rsidRPr="00324D3F" w:rsidRDefault="00050138" w:rsidP="00642F24">
            <w:pPr>
              <w:spacing w:after="0"/>
              <w:jc w:val="center"/>
              <w:rPr>
                <w:rFonts w:ascii="Gill Sans MT" w:hAnsi="Gill Sans MT"/>
              </w:rPr>
            </w:pPr>
            <w:r w:rsidRPr="00324D3F">
              <w:rPr>
                <w:rFonts w:ascii="Gill Sans MT" w:hAnsi="Gill Sans MT"/>
              </w:rPr>
              <w:t>Ambito disciplinare</w:t>
            </w:r>
          </w:p>
        </w:tc>
        <w:tc>
          <w:tcPr>
            <w:tcW w:w="1675" w:type="dxa"/>
            <w:tcBorders>
              <w:top w:val="single" w:sz="4" w:space="0" w:color="auto"/>
            </w:tcBorders>
            <w:shd w:val="clear" w:color="auto" w:fill="auto"/>
          </w:tcPr>
          <w:p w14:paraId="1716C961" w14:textId="77777777" w:rsidR="00050138" w:rsidRPr="00324D3F" w:rsidRDefault="00050138" w:rsidP="00642F24">
            <w:pPr>
              <w:spacing w:after="0"/>
              <w:jc w:val="center"/>
              <w:rPr>
                <w:rFonts w:ascii="Gill Sans MT" w:hAnsi="Gill Sans MT"/>
              </w:rPr>
            </w:pPr>
            <w:r w:rsidRPr="00324D3F">
              <w:rPr>
                <w:rFonts w:ascii="Gill Sans MT" w:hAnsi="Gill Sans MT"/>
              </w:rPr>
              <w:t>SSD</w:t>
            </w:r>
          </w:p>
        </w:tc>
        <w:tc>
          <w:tcPr>
            <w:tcW w:w="1173" w:type="dxa"/>
            <w:tcBorders>
              <w:top w:val="single" w:sz="4" w:space="0" w:color="auto"/>
            </w:tcBorders>
            <w:shd w:val="clear" w:color="auto" w:fill="auto"/>
          </w:tcPr>
          <w:p w14:paraId="60383F51" w14:textId="77777777" w:rsidR="00050138" w:rsidRPr="00324D3F" w:rsidRDefault="00050138" w:rsidP="00642F24">
            <w:pPr>
              <w:spacing w:after="0"/>
              <w:jc w:val="center"/>
              <w:rPr>
                <w:rFonts w:ascii="Gill Sans MT" w:hAnsi="Gill Sans MT"/>
              </w:rPr>
            </w:pPr>
            <w:r w:rsidRPr="00324D3F">
              <w:rPr>
                <w:rFonts w:ascii="Gill Sans MT" w:hAnsi="Gill Sans MT"/>
              </w:rPr>
              <w:t>Crediti</w:t>
            </w:r>
          </w:p>
        </w:tc>
      </w:tr>
      <w:tr w:rsidR="00050138" w:rsidRPr="00324D3F" w14:paraId="5C33FE0B" w14:textId="77777777" w:rsidTr="00782415">
        <w:tc>
          <w:tcPr>
            <w:tcW w:w="4077" w:type="dxa"/>
            <w:tcBorders>
              <w:bottom w:val="single" w:sz="4" w:space="0" w:color="auto"/>
            </w:tcBorders>
            <w:shd w:val="clear" w:color="auto" w:fill="FFFFFF"/>
          </w:tcPr>
          <w:p w14:paraId="3C40040F" w14:textId="77777777" w:rsidR="00050138" w:rsidRPr="00324D3F" w:rsidRDefault="00050138" w:rsidP="00642F24">
            <w:pPr>
              <w:spacing w:after="0"/>
              <w:rPr>
                <w:rFonts w:ascii="Gill Sans MT" w:hAnsi="Gill Sans MT"/>
              </w:rPr>
            </w:pPr>
          </w:p>
        </w:tc>
        <w:tc>
          <w:tcPr>
            <w:tcW w:w="3003" w:type="dxa"/>
            <w:tcBorders>
              <w:bottom w:val="single" w:sz="4" w:space="0" w:color="auto"/>
            </w:tcBorders>
            <w:shd w:val="clear" w:color="auto" w:fill="FFFFFF"/>
          </w:tcPr>
          <w:p w14:paraId="7EE875AF" w14:textId="77777777" w:rsidR="00050138" w:rsidRPr="00324D3F" w:rsidRDefault="00BF198C" w:rsidP="00642F24">
            <w:pPr>
              <w:spacing w:after="0"/>
              <w:jc w:val="center"/>
              <w:rPr>
                <w:rFonts w:ascii="Gill Sans MT" w:hAnsi="Gill Sans MT"/>
              </w:rPr>
            </w:pPr>
            <w:r w:rsidRPr="00324D3F">
              <w:rPr>
                <w:rFonts w:ascii="Gill Sans MT" w:hAnsi="Gill Sans MT"/>
              </w:rPr>
              <w:t>Discipline storico-artistiche</w:t>
            </w:r>
          </w:p>
        </w:tc>
        <w:tc>
          <w:tcPr>
            <w:tcW w:w="1675" w:type="dxa"/>
            <w:tcBorders>
              <w:bottom w:val="single" w:sz="4" w:space="0" w:color="auto"/>
            </w:tcBorders>
            <w:shd w:val="clear" w:color="auto" w:fill="FFFFFF"/>
          </w:tcPr>
          <w:p w14:paraId="36F7AA4B" w14:textId="7A8B5CF9" w:rsidR="00050138" w:rsidRPr="00324D3F" w:rsidRDefault="00407528" w:rsidP="00642F24">
            <w:pPr>
              <w:spacing w:after="0"/>
              <w:jc w:val="center"/>
              <w:rPr>
                <w:rFonts w:ascii="Gill Sans MT" w:hAnsi="Gill Sans MT"/>
              </w:rPr>
            </w:pPr>
            <w:r w:rsidRPr="00324D3F">
              <w:rPr>
                <w:rFonts w:ascii="Gill Sans MT" w:hAnsi="Gill Sans MT"/>
              </w:rPr>
              <w:t>L-ART/03</w:t>
            </w:r>
          </w:p>
        </w:tc>
        <w:tc>
          <w:tcPr>
            <w:tcW w:w="1173" w:type="dxa"/>
            <w:tcBorders>
              <w:bottom w:val="single" w:sz="4" w:space="0" w:color="auto"/>
            </w:tcBorders>
            <w:shd w:val="clear" w:color="auto" w:fill="FFFFFF"/>
          </w:tcPr>
          <w:p w14:paraId="564CD27E" w14:textId="0D099A13" w:rsidR="00050138" w:rsidRPr="00324D3F" w:rsidRDefault="0053686C" w:rsidP="00642F24">
            <w:pPr>
              <w:spacing w:after="0"/>
              <w:jc w:val="center"/>
              <w:rPr>
                <w:rFonts w:ascii="Gill Sans MT" w:hAnsi="Gill Sans MT"/>
              </w:rPr>
            </w:pPr>
            <w:r w:rsidRPr="00324D3F">
              <w:rPr>
                <w:rFonts w:ascii="Gill Sans MT" w:hAnsi="Gill Sans MT"/>
              </w:rPr>
              <w:t>9</w:t>
            </w:r>
          </w:p>
        </w:tc>
      </w:tr>
      <w:tr w:rsidR="00050138" w:rsidRPr="00324D3F" w14:paraId="0B020DF5" w14:textId="77777777" w:rsidTr="00782415">
        <w:tc>
          <w:tcPr>
            <w:tcW w:w="4077" w:type="dxa"/>
            <w:tcBorders>
              <w:top w:val="single" w:sz="4" w:space="0" w:color="auto"/>
              <w:left w:val="nil"/>
              <w:bottom w:val="single" w:sz="4" w:space="0" w:color="auto"/>
              <w:right w:val="nil"/>
            </w:tcBorders>
            <w:shd w:val="clear" w:color="auto" w:fill="FFFFFF"/>
          </w:tcPr>
          <w:p w14:paraId="51A5D6C5" w14:textId="77777777" w:rsidR="00050138" w:rsidRPr="00324D3F" w:rsidRDefault="00050138" w:rsidP="00642F24">
            <w:pPr>
              <w:spacing w:after="0"/>
              <w:rPr>
                <w:rFonts w:ascii="Gill Sans MT" w:hAnsi="Gill Sans MT"/>
              </w:rPr>
            </w:pPr>
          </w:p>
        </w:tc>
        <w:tc>
          <w:tcPr>
            <w:tcW w:w="3003" w:type="dxa"/>
            <w:tcBorders>
              <w:top w:val="single" w:sz="4" w:space="0" w:color="auto"/>
              <w:left w:val="nil"/>
              <w:bottom w:val="single" w:sz="4" w:space="0" w:color="auto"/>
              <w:right w:val="nil"/>
            </w:tcBorders>
            <w:shd w:val="clear" w:color="auto" w:fill="FFFFFF"/>
          </w:tcPr>
          <w:p w14:paraId="622D172F" w14:textId="77777777" w:rsidR="00050138" w:rsidRPr="00324D3F" w:rsidRDefault="00050138" w:rsidP="00642F24">
            <w:pPr>
              <w:spacing w:after="0"/>
              <w:jc w:val="center"/>
              <w:rPr>
                <w:rFonts w:ascii="Gill Sans MT" w:hAnsi="Gill Sans MT"/>
              </w:rPr>
            </w:pPr>
          </w:p>
        </w:tc>
        <w:tc>
          <w:tcPr>
            <w:tcW w:w="1675" w:type="dxa"/>
            <w:tcBorders>
              <w:top w:val="single" w:sz="4" w:space="0" w:color="auto"/>
              <w:left w:val="nil"/>
              <w:bottom w:val="single" w:sz="4" w:space="0" w:color="auto"/>
              <w:right w:val="nil"/>
            </w:tcBorders>
            <w:shd w:val="clear" w:color="auto" w:fill="FFFFFF"/>
          </w:tcPr>
          <w:p w14:paraId="76DF5B2F" w14:textId="77777777" w:rsidR="00050138" w:rsidRPr="00324D3F" w:rsidRDefault="00050138" w:rsidP="00642F24">
            <w:pPr>
              <w:spacing w:after="0"/>
              <w:jc w:val="center"/>
              <w:rPr>
                <w:rFonts w:ascii="Gill Sans MT" w:hAnsi="Gill Sans MT"/>
              </w:rPr>
            </w:pPr>
          </w:p>
        </w:tc>
        <w:tc>
          <w:tcPr>
            <w:tcW w:w="1173" w:type="dxa"/>
            <w:tcBorders>
              <w:top w:val="single" w:sz="4" w:space="0" w:color="auto"/>
              <w:left w:val="nil"/>
              <w:bottom w:val="single" w:sz="4" w:space="0" w:color="auto"/>
              <w:right w:val="nil"/>
            </w:tcBorders>
            <w:shd w:val="clear" w:color="auto" w:fill="FFFFFF"/>
          </w:tcPr>
          <w:p w14:paraId="71BA169A" w14:textId="77777777" w:rsidR="00050138" w:rsidRPr="00324D3F" w:rsidRDefault="00050138" w:rsidP="00642F24">
            <w:pPr>
              <w:spacing w:after="0"/>
              <w:jc w:val="center"/>
              <w:rPr>
                <w:rFonts w:ascii="Gill Sans MT" w:hAnsi="Gill Sans MT"/>
              </w:rPr>
            </w:pPr>
          </w:p>
        </w:tc>
      </w:tr>
      <w:tr w:rsidR="00050138" w:rsidRPr="00324D3F" w14:paraId="1E4C24E1" w14:textId="77777777" w:rsidTr="00782415">
        <w:tc>
          <w:tcPr>
            <w:tcW w:w="4077" w:type="dxa"/>
            <w:tcBorders>
              <w:top w:val="single" w:sz="4" w:space="0" w:color="auto"/>
            </w:tcBorders>
            <w:shd w:val="clear" w:color="auto" w:fill="B2A1C7"/>
          </w:tcPr>
          <w:p w14:paraId="68DE14CB" w14:textId="77777777" w:rsidR="00050138" w:rsidRPr="00324D3F" w:rsidRDefault="00050138" w:rsidP="00642F24">
            <w:pPr>
              <w:spacing w:after="0"/>
              <w:rPr>
                <w:rFonts w:ascii="Gill Sans MT" w:hAnsi="Gill Sans MT"/>
                <w:b/>
              </w:rPr>
            </w:pPr>
            <w:r w:rsidRPr="00324D3F">
              <w:rPr>
                <w:rFonts w:ascii="Gill Sans MT" w:hAnsi="Gill Sans MT"/>
                <w:b/>
              </w:rPr>
              <w:t>Modalità di erogazione</w:t>
            </w:r>
          </w:p>
        </w:tc>
        <w:tc>
          <w:tcPr>
            <w:tcW w:w="5851" w:type="dxa"/>
            <w:gridSpan w:val="3"/>
            <w:tcBorders>
              <w:top w:val="single" w:sz="4" w:space="0" w:color="auto"/>
            </w:tcBorders>
            <w:shd w:val="clear" w:color="auto" w:fill="auto"/>
          </w:tcPr>
          <w:p w14:paraId="2AD090B4" w14:textId="77777777" w:rsidR="00050138" w:rsidRPr="00324D3F" w:rsidRDefault="00050138" w:rsidP="00642F24">
            <w:pPr>
              <w:spacing w:after="0"/>
              <w:jc w:val="center"/>
              <w:rPr>
                <w:rFonts w:ascii="Gill Sans MT" w:hAnsi="Gill Sans MT"/>
              </w:rPr>
            </w:pPr>
          </w:p>
        </w:tc>
      </w:tr>
      <w:tr w:rsidR="00050138" w:rsidRPr="00324D3F" w14:paraId="7F5FE836" w14:textId="77777777" w:rsidTr="00782415">
        <w:tc>
          <w:tcPr>
            <w:tcW w:w="4077" w:type="dxa"/>
            <w:shd w:val="clear" w:color="auto" w:fill="auto"/>
          </w:tcPr>
          <w:p w14:paraId="6A2F9D42" w14:textId="77777777" w:rsidR="00050138" w:rsidRPr="00324D3F" w:rsidRDefault="00050138" w:rsidP="00642F24">
            <w:pPr>
              <w:spacing w:after="0"/>
              <w:rPr>
                <w:rFonts w:ascii="Gill Sans MT" w:hAnsi="Gill Sans MT"/>
              </w:rPr>
            </w:pPr>
            <w:r w:rsidRPr="00324D3F">
              <w:rPr>
                <w:rFonts w:ascii="Gill Sans MT" w:hAnsi="Gill Sans MT"/>
              </w:rPr>
              <w:t>Periodo di erogazione</w:t>
            </w:r>
          </w:p>
        </w:tc>
        <w:tc>
          <w:tcPr>
            <w:tcW w:w="5851" w:type="dxa"/>
            <w:gridSpan w:val="3"/>
            <w:shd w:val="clear" w:color="auto" w:fill="auto"/>
          </w:tcPr>
          <w:p w14:paraId="3FB0DECB" w14:textId="77777777" w:rsidR="00050138" w:rsidRPr="00324D3F" w:rsidRDefault="00BF198C" w:rsidP="00050138">
            <w:pPr>
              <w:spacing w:after="0"/>
              <w:jc w:val="both"/>
              <w:rPr>
                <w:rFonts w:ascii="Gill Sans MT" w:hAnsi="Gill Sans MT"/>
              </w:rPr>
            </w:pPr>
            <w:r w:rsidRPr="00324D3F">
              <w:rPr>
                <w:rFonts w:ascii="Gill Sans MT" w:hAnsi="Gill Sans MT"/>
              </w:rPr>
              <w:t xml:space="preserve">II </w:t>
            </w:r>
            <w:r w:rsidR="00050138" w:rsidRPr="00324D3F">
              <w:rPr>
                <w:rFonts w:ascii="Gill Sans MT" w:hAnsi="Gill Sans MT"/>
              </w:rPr>
              <w:t>semestre</w:t>
            </w:r>
          </w:p>
        </w:tc>
      </w:tr>
      <w:tr w:rsidR="00050138" w:rsidRPr="00324D3F" w14:paraId="6354CC46" w14:textId="77777777" w:rsidTr="00782415">
        <w:tc>
          <w:tcPr>
            <w:tcW w:w="4077" w:type="dxa"/>
            <w:tcBorders>
              <w:bottom w:val="single" w:sz="4" w:space="0" w:color="000000"/>
            </w:tcBorders>
            <w:shd w:val="clear" w:color="auto" w:fill="auto"/>
          </w:tcPr>
          <w:p w14:paraId="1D5C50FC" w14:textId="77777777" w:rsidR="00050138" w:rsidRPr="00324D3F" w:rsidRDefault="00050138" w:rsidP="00642F24">
            <w:pPr>
              <w:spacing w:after="0"/>
              <w:rPr>
                <w:rFonts w:ascii="Gill Sans MT" w:hAnsi="Gill Sans MT"/>
              </w:rPr>
            </w:pPr>
            <w:r w:rsidRPr="00324D3F">
              <w:rPr>
                <w:rFonts w:ascii="Gill Sans MT" w:hAnsi="Gill Sans MT"/>
              </w:rPr>
              <w:t>Anno di corso</w:t>
            </w:r>
          </w:p>
        </w:tc>
        <w:tc>
          <w:tcPr>
            <w:tcW w:w="5851" w:type="dxa"/>
            <w:gridSpan w:val="3"/>
            <w:tcBorders>
              <w:bottom w:val="single" w:sz="4" w:space="0" w:color="000000"/>
            </w:tcBorders>
            <w:shd w:val="clear" w:color="auto" w:fill="auto"/>
          </w:tcPr>
          <w:p w14:paraId="799BA6A4" w14:textId="77777777" w:rsidR="00050138" w:rsidRPr="00324D3F" w:rsidRDefault="00BF198C" w:rsidP="00642F24">
            <w:pPr>
              <w:spacing w:after="0"/>
              <w:jc w:val="both"/>
              <w:rPr>
                <w:rFonts w:ascii="Gill Sans MT" w:hAnsi="Gill Sans MT"/>
              </w:rPr>
            </w:pPr>
            <w:r w:rsidRPr="00324D3F">
              <w:rPr>
                <w:rFonts w:ascii="Gill Sans MT" w:hAnsi="Gill Sans MT"/>
              </w:rPr>
              <w:t>I</w:t>
            </w:r>
            <w:r w:rsidR="002F2700" w:rsidRPr="00324D3F">
              <w:rPr>
                <w:rFonts w:ascii="Gill Sans MT" w:hAnsi="Gill Sans MT"/>
              </w:rPr>
              <w:t>I</w:t>
            </w:r>
          </w:p>
        </w:tc>
      </w:tr>
      <w:tr w:rsidR="00050138" w:rsidRPr="00324D3F" w14:paraId="4E26A814" w14:textId="77777777" w:rsidTr="00782415">
        <w:tc>
          <w:tcPr>
            <w:tcW w:w="4077" w:type="dxa"/>
            <w:tcBorders>
              <w:bottom w:val="single" w:sz="4" w:space="0" w:color="auto"/>
            </w:tcBorders>
            <w:shd w:val="clear" w:color="auto" w:fill="auto"/>
          </w:tcPr>
          <w:p w14:paraId="472D8C72" w14:textId="77777777" w:rsidR="00050138" w:rsidRPr="00324D3F" w:rsidRDefault="00050138" w:rsidP="00642F24">
            <w:pPr>
              <w:spacing w:after="0"/>
              <w:rPr>
                <w:rFonts w:ascii="Gill Sans MT" w:hAnsi="Gill Sans MT"/>
              </w:rPr>
            </w:pPr>
            <w:r w:rsidRPr="00324D3F">
              <w:rPr>
                <w:rFonts w:ascii="Gill Sans MT" w:hAnsi="Gill Sans MT"/>
              </w:rPr>
              <w:t>Modalità di erogazione</w:t>
            </w:r>
          </w:p>
        </w:tc>
        <w:tc>
          <w:tcPr>
            <w:tcW w:w="5851" w:type="dxa"/>
            <w:gridSpan w:val="3"/>
            <w:tcBorders>
              <w:bottom w:val="single" w:sz="4" w:space="0" w:color="auto"/>
            </w:tcBorders>
            <w:shd w:val="clear" w:color="auto" w:fill="auto"/>
          </w:tcPr>
          <w:p w14:paraId="3971C449" w14:textId="77777777" w:rsidR="00050138" w:rsidRPr="00324D3F" w:rsidRDefault="00050138" w:rsidP="00642F24">
            <w:pPr>
              <w:spacing w:after="0"/>
              <w:jc w:val="both"/>
              <w:rPr>
                <w:rFonts w:ascii="Gill Sans MT" w:hAnsi="Gill Sans MT"/>
              </w:rPr>
            </w:pPr>
            <w:r w:rsidRPr="00324D3F">
              <w:rPr>
                <w:rFonts w:ascii="Gill Sans MT" w:hAnsi="Gill Sans MT"/>
              </w:rPr>
              <w:t>Lezioni frontali</w:t>
            </w:r>
          </w:p>
          <w:p w14:paraId="5C83FA50" w14:textId="77777777" w:rsidR="00BF198C" w:rsidRPr="00324D3F" w:rsidRDefault="00BF198C" w:rsidP="00BE49C9">
            <w:pPr>
              <w:spacing w:after="0"/>
              <w:jc w:val="both"/>
              <w:rPr>
                <w:rFonts w:ascii="Gill Sans MT" w:hAnsi="Gill Sans MT"/>
              </w:rPr>
            </w:pPr>
            <w:r w:rsidRPr="00324D3F">
              <w:rPr>
                <w:rFonts w:ascii="Gill Sans MT" w:hAnsi="Gill Sans MT"/>
              </w:rPr>
              <w:t>Esercitaz</w:t>
            </w:r>
            <w:r w:rsidR="004471DF" w:rsidRPr="00324D3F">
              <w:rPr>
                <w:rFonts w:ascii="Gill Sans MT" w:hAnsi="Gill Sans MT"/>
              </w:rPr>
              <w:t>i</w:t>
            </w:r>
            <w:r w:rsidRPr="00324D3F">
              <w:rPr>
                <w:rFonts w:ascii="Gill Sans MT" w:hAnsi="Gill Sans MT"/>
              </w:rPr>
              <w:t>oni</w:t>
            </w:r>
          </w:p>
        </w:tc>
      </w:tr>
      <w:tr w:rsidR="00176F96" w:rsidRPr="00324D3F" w14:paraId="77008DE1" w14:textId="77777777" w:rsidTr="00782415">
        <w:tc>
          <w:tcPr>
            <w:tcW w:w="4077" w:type="dxa"/>
            <w:tcBorders>
              <w:top w:val="nil"/>
              <w:left w:val="nil"/>
              <w:bottom w:val="single" w:sz="4" w:space="0" w:color="auto"/>
              <w:right w:val="nil"/>
            </w:tcBorders>
            <w:shd w:val="clear" w:color="auto" w:fill="auto"/>
          </w:tcPr>
          <w:p w14:paraId="3C0AD903" w14:textId="77777777" w:rsidR="00176F96" w:rsidRPr="00324D3F" w:rsidRDefault="00176F96" w:rsidP="00642F24">
            <w:pPr>
              <w:spacing w:after="0"/>
              <w:rPr>
                <w:rFonts w:ascii="Gill Sans MT" w:hAnsi="Gill Sans MT"/>
              </w:rPr>
            </w:pPr>
          </w:p>
        </w:tc>
        <w:tc>
          <w:tcPr>
            <w:tcW w:w="5851" w:type="dxa"/>
            <w:gridSpan w:val="3"/>
            <w:tcBorders>
              <w:top w:val="nil"/>
              <w:left w:val="nil"/>
              <w:bottom w:val="single" w:sz="4" w:space="0" w:color="auto"/>
              <w:right w:val="nil"/>
            </w:tcBorders>
            <w:shd w:val="clear" w:color="auto" w:fill="auto"/>
          </w:tcPr>
          <w:p w14:paraId="07342874" w14:textId="77777777" w:rsidR="00176F96" w:rsidRPr="00324D3F" w:rsidRDefault="00176F96" w:rsidP="00642F24">
            <w:pPr>
              <w:spacing w:after="0"/>
              <w:jc w:val="both"/>
              <w:rPr>
                <w:rFonts w:ascii="Gill Sans MT" w:hAnsi="Gill Sans MT"/>
              </w:rPr>
            </w:pPr>
          </w:p>
        </w:tc>
      </w:tr>
      <w:tr w:rsidR="00050138" w:rsidRPr="00324D3F" w14:paraId="40F3F52E" w14:textId="77777777" w:rsidTr="00782415">
        <w:tc>
          <w:tcPr>
            <w:tcW w:w="4077" w:type="dxa"/>
            <w:tcBorders>
              <w:top w:val="single" w:sz="4" w:space="0" w:color="auto"/>
            </w:tcBorders>
            <w:shd w:val="clear" w:color="auto" w:fill="B2A1C7"/>
          </w:tcPr>
          <w:p w14:paraId="6B4FE33A" w14:textId="77777777" w:rsidR="00050138" w:rsidRPr="00324D3F" w:rsidRDefault="00050138" w:rsidP="00642F24">
            <w:pPr>
              <w:spacing w:after="0"/>
              <w:rPr>
                <w:rFonts w:ascii="Gill Sans MT" w:hAnsi="Gill Sans MT"/>
                <w:b/>
              </w:rPr>
            </w:pPr>
            <w:r w:rsidRPr="00324D3F">
              <w:rPr>
                <w:rFonts w:ascii="Gill Sans MT" w:hAnsi="Gill Sans MT"/>
                <w:b/>
              </w:rPr>
              <w:t xml:space="preserve">Organizzazione della didattica </w:t>
            </w:r>
          </w:p>
        </w:tc>
        <w:tc>
          <w:tcPr>
            <w:tcW w:w="5851" w:type="dxa"/>
            <w:gridSpan w:val="3"/>
            <w:tcBorders>
              <w:top w:val="single" w:sz="4" w:space="0" w:color="auto"/>
            </w:tcBorders>
            <w:shd w:val="clear" w:color="auto" w:fill="auto"/>
          </w:tcPr>
          <w:p w14:paraId="72CD16E3" w14:textId="77777777" w:rsidR="00050138" w:rsidRPr="00324D3F" w:rsidRDefault="00050138" w:rsidP="00642F24">
            <w:pPr>
              <w:spacing w:after="0"/>
              <w:jc w:val="both"/>
              <w:rPr>
                <w:rFonts w:ascii="Gill Sans MT" w:hAnsi="Gill Sans MT"/>
              </w:rPr>
            </w:pPr>
          </w:p>
        </w:tc>
      </w:tr>
      <w:tr w:rsidR="00050138" w:rsidRPr="00324D3F" w14:paraId="1095E656" w14:textId="77777777" w:rsidTr="00782415">
        <w:tc>
          <w:tcPr>
            <w:tcW w:w="4077" w:type="dxa"/>
            <w:shd w:val="clear" w:color="auto" w:fill="auto"/>
          </w:tcPr>
          <w:p w14:paraId="6A11C325" w14:textId="77777777" w:rsidR="00050138" w:rsidRPr="00324D3F" w:rsidRDefault="002F1C56" w:rsidP="00642F24">
            <w:pPr>
              <w:spacing w:after="0"/>
              <w:rPr>
                <w:rFonts w:ascii="Gill Sans MT" w:hAnsi="Gill Sans MT"/>
              </w:rPr>
            </w:pPr>
            <w:r w:rsidRPr="00324D3F">
              <w:rPr>
                <w:rFonts w:ascii="Gill Sans MT" w:hAnsi="Gill Sans MT"/>
              </w:rPr>
              <w:t>Ore totali</w:t>
            </w:r>
          </w:p>
        </w:tc>
        <w:tc>
          <w:tcPr>
            <w:tcW w:w="5851" w:type="dxa"/>
            <w:gridSpan w:val="3"/>
            <w:shd w:val="clear" w:color="auto" w:fill="auto"/>
          </w:tcPr>
          <w:p w14:paraId="46784FB0" w14:textId="0295747B" w:rsidR="00050138" w:rsidRPr="00324D3F" w:rsidRDefault="00650E80" w:rsidP="00642F24">
            <w:pPr>
              <w:spacing w:after="0"/>
              <w:jc w:val="both"/>
              <w:rPr>
                <w:rFonts w:ascii="Gill Sans MT" w:hAnsi="Gill Sans MT"/>
              </w:rPr>
            </w:pPr>
            <w:r>
              <w:rPr>
                <w:rFonts w:ascii="Gill Sans MT" w:hAnsi="Gill Sans MT"/>
              </w:rPr>
              <w:t>225</w:t>
            </w:r>
          </w:p>
        </w:tc>
      </w:tr>
      <w:tr w:rsidR="00050138" w:rsidRPr="00324D3F" w14:paraId="2A78620D" w14:textId="77777777" w:rsidTr="00782415">
        <w:tc>
          <w:tcPr>
            <w:tcW w:w="4077" w:type="dxa"/>
            <w:shd w:val="clear" w:color="auto" w:fill="auto"/>
          </w:tcPr>
          <w:p w14:paraId="61B22B16" w14:textId="77777777" w:rsidR="00050138" w:rsidRPr="00324D3F" w:rsidRDefault="00050138" w:rsidP="00642F24">
            <w:pPr>
              <w:spacing w:after="0"/>
              <w:rPr>
                <w:rFonts w:ascii="Gill Sans MT" w:hAnsi="Gill Sans MT"/>
              </w:rPr>
            </w:pPr>
            <w:r w:rsidRPr="00324D3F">
              <w:rPr>
                <w:rFonts w:ascii="Gill Sans MT" w:hAnsi="Gill Sans MT"/>
              </w:rPr>
              <w:t>Ore di corso</w:t>
            </w:r>
          </w:p>
        </w:tc>
        <w:tc>
          <w:tcPr>
            <w:tcW w:w="5851" w:type="dxa"/>
            <w:gridSpan w:val="3"/>
            <w:shd w:val="clear" w:color="auto" w:fill="auto"/>
          </w:tcPr>
          <w:p w14:paraId="0B2BCD87" w14:textId="41815E5F" w:rsidR="00050138" w:rsidRPr="00324D3F" w:rsidRDefault="0061503B" w:rsidP="00642F24">
            <w:pPr>
              <w:spacing w:after="0"/>
              <w:jc w:val="both"/>
              <w:rPr>
                <w:rFonts w:ascii="Gill Sans MT" w:hAnsi="Gill Sans MT"/>
              </w:rPr>
            </w:pPr>
            <w:r w:rsidRPr="00324D3F">
              <w:rPr>
                <w:rFonts w:ascii="Gill Sans MT" w:hAnsi="Gill Sans MT"/>
              </w:rPr>
              <w:t>63</w:t>
            </w:r>
          </w:p>
        </w:tc>
      </w:tr>
      <w:tr w:rsidR="00050138" w:rsidRPr="00324D3F" w14:paraId="59434A65" w14:textId="77777777" w:rsidTr="00782415">
        <w:tc>
          <w:tcPr>
            <w:tcW w:w="4077" w:type="dxa"/>
            <w:tcBorders>
              <w:bottom w:val="single" w:sz="4" w:space="0" w:color="000000"/>
            </w:tcBorders>
            <w:shd w:val="clear" w:color="auto" w:fill="auto"/>
          </w:tcPr>
          <w:p w14:paraId="6756546D" w14:textId="77777777" w:rsidR="00050138" w:rsidRPr="00324D3F" w:rsidRDefault="00050138" w:rsidP="00642F24">
            <w:pPr>
              <w:spacing w:after="0"/>
              <w:rPr>
                <w:rFonts w:ascii="Gill Sans MT" w:hAnsi="Gill Sans MT"/>
              </w:rPr>
            </w:pPr>
            <w:r w:rsidRPr="00324D3F">
              <w:rPr>
                <w:rFonts w:ascii="Gill Sans MT" w:hAnsi="Gill Sans MT"/>
              </w:rPr>
              <w:t>Ore di studio individuale</w:t>
            </w:r>
          </w:p>
        </w:tc>
        <w:tc>
          <w:tcPr>
            <w:tcW w:w="5851" w:type="dxa"/>
            <w:gridSpan w:val="3"/>
            <w:tcBorders>
              <w:bottom w:val="single" w:sz="4" w:space="0" w:color="000000"/>
            </w:tcBorders>
            <w:shd w:val="clear" w:color="auto" w:fill="auto"/>
          </w:tcPr>
          <w:p w14:paraId="75F1D347" w14:textId="7BD93BCE" w:rsidR="00050138" w:rsidRPr="00324D3F" w:rsidRDefault="00650E80" w:rsidP="00642F24">
            <w:pPr>
              <w:spacing w:after="0"/>
              <w:jc w:val="both"/>
              <w:rPr>
                <w:rFonts w:ascii="Gill Sans MT" w:hAnsi="Gill Sans MT"/>
              </w:rPr>
            </w:pPr>
            <w:r>
              <w:rPr>
                <w:rFonts w:ascii="Gill Sans MT" w:hAnsi="Gill Sans MT"/>
              </w:rPr>
              <w:t>162</w:t>
            </w:r>
          </w:p>
        </w:tc>
      </w:tr>
      <w:tr w:rsidR="00050138" w:rsidRPr="00324D3F" w14:paraId="3F25D2D9" w14:textId="77777777" w:rsidTr="00782415">
        <w:tc>
          <w:tcPr>
            <w:tcW w:w="4077" w:type="dxa"/>
            <w:tcBorders>
              <w:top w:val="single" w:sz="4" w:space="0" w:color="auto"/>
              <w:left w:val="nil"/>
              <w:bottom w:val="single" w:sz="4" w:space="0" w:color="auto"/>
              <w:right w:val="nil"/>
            </w:tcBorders>
            <w:shd w:val="clear" w:color="auto" w:fill="auto"/>
          </w:tcPr>
          <w:p w14:paraId="0589EB6C" w14:textId="77777777" w:rsidR="00050138" w:rsidRPr="00324D3F" w:rsidRDefault="00050138" w:rsidP="00642F24">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171942D6" w14:textId="77777777" w:rsidR="00050138" w:rsidRPr="00324D3F" w:rsidRDefault="00050138" w:rsidP="00642F24">
            <w:pPr>
              <w:spacing w:after="0"/>
              <w:jc w:val="both"/>
              <w:rPr>
                <w:rFonts w:ascii="Gill Sans MT" w:hAnsi="Gill Sans MT"/>
              </w:rPr>
            </w:pPr>
          </w:p>
        </w:tc>
      </w:tr>
      <w:tr w:rsidR="00050138" w:rsidRPr="00324D3F" w14:paraId="2A8FCCD2" w14:textId="77777777" w:rsidTr="00782415">
        <w:tc>
          <w:tcPr>
            <w:tcW w:w="4077" w:type="dxa"/>
            <w:tcBorders>
              <w:top w:val="single" w:sz="4" w:space="0" w:color="auto"/>
            </w:tcBorders>
            <w:shd w:val="clear" w:color="auto" w:fill="B2A1C7"/>
          </w:tcPr>
          <w:p w14:paraId="2916B722" w14:textId="77777777" w:rsidR="00050138" w:rsidRPr="00324D3F" w:rsidRDefault="00050138" w:rsidP="00642F24">
            <w:pPr>
              <w:spacing w:after="0"/>
              <w:rPr>
                <w:rFonts w:ascii="Gill Sans MT" w:hAnsi="Gill Sans MT"/>
                <w:b/>
              </w:rPr>
            </w:pPr>
            <w:r w:rsidRPr="00324D3F">
              <w:rPr>
                <w:rFonts w:ascii="Gill Sans MT" w:hAnsi="Gill Sans MT"/>
                <w:b/>
              </w:rPr>
              <w:t>C</w:t>
            </w:r>
            <w:r w:rsidRPr="00324D3F">
              <w:rPr>
                <w:rFonts w:ascii="Gill Sans MT" w:hAnsi="Gill Sans MT"/>
                <w:b/>
                <w:shd w:val="clear" w:color="auto" w:fill="B2A1C7"/>
              </w:rPr>
              <w:t>alendario</w:t>
            </w:r>
          </w:p>
        </w:tc>
        <w:tc>
          <w:tcPr>
            <w:tcW w:w="5851" w:type="dxa"/>
            <w:gridSpan w:val="3"/>
            <w:tcBorders>
              <w:top w:val="single" w:sz="4" w:space="0" w:color="auto"/>
            </w:tcBorders>
            <w:shd w:val="clear" w:color="auto" w:fill="auto"/>
          </w:tcPr>
          <w:p w14:paraId="677C6732" w14:textId="77777777" w:rsidR="00050138" w:rsidRPr="00324D3F" w:rsidRDefault="00050138" w:rsidP="00642F24">
            <w:pPr>
              <w:spacing w:after="0"/>
              <w:jc w:val="both"/>
              <w:rPr>
                <w:rFonts w:ascii="Gill Sans MT" w:hAnsi="Gill Sans MT"/>
              </w:rPr>
            </w:pPr>
          </w:p>
        </w:tc>
      </w:tr>
      <w:tr w:rsidR="00050138" w:rsidRPr="00324D3F" w14:paraId="7134DD2E" w14:textId="77777777" w:rsidTr="00782415">
        <w:tc>
          <w:tcPr>
            <w:tcW w:w="4077" w:type="dxa"/>
            <w:tcBorders>
              <w:bottom w:val="single" w:sz="4" w:space="0" w:color="000000"/>
            </w:tcBorders>
            <w:shd w:val="clear" w:color="auto" w:fill="auto"/>
          </w:tcPr>
          <w:p w14:paraId="69B15E17" w14:textId="77777777" w:rsidR="00050138" w:rsidRPr="00324D3F" w:rsidRDefault="00050138" w:rsidP="00642F24">
            <w:pPr>
              <w:spacing w:after="0"/>
              <w:rPr>
                <w:rFonts w:ascii="Gill Sans MT" w:hAnsi="Gill Sans MT"/>
              </w:rPr>
            </w:pPr>
            <w:r w:rsidRPr="00324D3F">
              <w:rPr>
                <w:rFonts w:ascii="Gill Sans MT" w:hAnsi="Gill Sans MT"/>
              </w:rPr>
              <w:t>Inizio attività didattiche</w:t>
            </w:r>
          </w:p>
        </w:tc>
        <w:tc>
          <w:tcPr>
            <w:tcW w:w="5851" w:type="dxa"/>
            <w:gridSpan w:val="3"/>
            <w:tcBorders>
              <w:bottom w:val="single" w:sz="4" w:space="0" w:color="000000"/>
            </w:tcBorders>
            <w:shd w:val="clear" w:color="auto" w:fill="auto"/>
          </w:tcPr>
          <w:p w14:paraId="54739556" w14:textId="11750D49" w:rsidR="00050138" w:rsidRPr="00324D3F" w:rsidRDefault="00050138" w:rsidP="00BF198C">
            <w:pPr>
              <w:spacing w:after="0"/>
              <w:jc w:val="both"/>
              <w:rPr>
                <w:rFonts w:ascii="Gill Sans MT" w:hAnsi="Gill Sans MT"/>
                <w:highlight w:val="red"/>
              </w:rPr>
            </w:pPr>
          </w:p>
        </w:tc>
      </w:tr>
      <w:tr w:rsidR="00050138" w:rsidRPr="00324D3F" w14:paraId="3976F752" w14:textId="77777777" w:rsidTr="00782415">
        <w:tc>
          <w:tcPr>
            <w:tcW w:w="4077" w:type="dxa"/>
            <w:tcBorders>
              <w:bottom w:val="single" w:sz="4" w:space="0" w:color="auto"/>
            </w:tcBorders>
            <w:shd w:val="clear" w:color="auto" w:fill="auto"/>
          </w:tcPr>
          <w:p w14:paraId="14161EDB" w14:textId="77777777" w:rsidR="00050138" w:rsidRPr="00324D3F" w:rsidRDefault="00050138" w:rsidP="00642F24">
            <w:pPr>
              <w:spacing w:after="0"/>
              <w:rPr>
                <w:rFonts w:ascii="Gill Sans MT" w:hAnsi="Gill Sans MT"/>
              </w:rPr>
            </w:pPr>
            <w:r w:rsidRPr="00324D3F">
              <w:rPr>
                <w:rFonts w:ascii="Gill Sans MT" w:hAnsi="Gill Sans MT"/>
              </w:rPr>
              <w:t>Fine attività didattiche</w:t>
            </w:r>
          </w:p>
        </w:tc>
        <w:tc>
          <w:tcPr>
            <w:tcW w:w="5851" w:type="dxa"/>
            <w:gridSpan w:val="3"/>
            <w:tcBorders>
              <w:bottom w:val="single" w:sz="4" w:space="0" w:color="auto"/>
            </w:tcBorders>
            <w:shd w:val="clear" w:color="auto" w:fill="auto"/>
          </w:tcPr>
          <w:p w14:paraId="2FAA75D3" w14:textId="528B58A6" w:rsidR="00050138" w:rsidRPr="00324D3F" w:rsidRDefault="00050138" w:rsidP="00D8515D">
            <w:pPr>
              <w:spacing w:after="0"/>
              <w:jc w:val="both"/>
              <w:rPr>
                <w:rFonts w:ascii="Gill Sans MT" w:hAnsi="Gill Sans MT"/>
              </w:rPr>
            </w:pPr>
          </w:p>
        </w:tc>
      </w:tr>
      <w:tr w:rsidR="004471DF" w:rsidRPr="00324D3F" w14:paraId="139F752F" w14:textId="77777777" w:rsidTr="00782415">
        <w:tc>
          <w:tcPr>
            <w:tcW w:w="4077" w:type="dxa"/>
            <w:tcBorders>
              <w:bottom w:val="single" w:sz="4" w:space="0" w:color="auto"/>
            </w:tcBorders>
            <w:shd w:val="clear" w:color="auto" w:fill="auto"/>
          </w:tcPr>
          <w:p w14:paraId="23FACC33" w14:textId="77777777" w:rsidR="004471DF" w:rsidRPr="00324D3F" w:rsidRDefault="004471DF" w:rsidP="00642F24">
            <w:pPr>
              <w:spacing w:after="0"/>
              <w:rPr>
                <w:rFonts w:ascii="Gill Sans MT" w:hAnsi="Gill Sans MT"/>
              </w:rPr>
            </w:pPr>
            <w:r w:rsidRPr="00324D3F">
              <w:rPr>
                <w:rFonts w:ascii="Gill Sans MT" w:hAnsi="Gill Sans MT"/>
              </w:rPr>
              <w:t>Aule e Orari</w:t>
            </w:r>
          </w:p>
        </w:tc>
        <w:tc>
          <w:tcPr>
            <w:tcW w:w="5851" w:type="dxa"/>
            <w:gridSpan w:val="3"/>
            <w:tcBorders>
              <w:bottom w:val="single" w:sz="4" w:space="0" w:color="auto"/>
            </w:tcBorders>
            <w:shd w:val="clear" w:color="auto" w:fill="auto"/>
          </w:tcPr>
          <w:p w14:paraId="677877F9" w14:textId="77777777" w:rsidR="004471DF" w:rsidRPr="00324D3F" w:rsidRDefault="000A2E7E" w:rsidP="00D8515D">
            <w:pPr>
              <w:spacing w:after="0"/>
              <w:jc w:val="both"/>
              <w:rPr>
                <w:rFonts w:ascii="Gill Sans MT" w:hAnsi="Gill Sans MT"/>
              </w:rPr>
            </w:pPr>
            <w:hyperlink r:id="rId5" w:history="1">
              <w:r w:rsidR="004471DF" w:rsidRPr="00324D3F">
                <w:rPr>
                  <w:rStyle w:val="Collegamentoipertestuale"/>
                  <w:rFonts w:ascii="Gill Sans MT" w:hAnsi="Gill Sans MT"/>
                </w:rPr>
                <w:t>https://manageweb.ict.uniba.it/ricerca/dipartimenti/lelia/calendario-lezioni</w:t>
              </w:r>
            </w:hyperlink>
          </w:p>
        </w:tc>
      </w:tr>
      <w:tr w:rsidR="00B26396" w:rsidRPr="00324D3F" w14:paraId="33E9EFF9" w14:textId="77777777" w:rsidTr="00782415">
        <w:tc>
          <w:tcPr>
            <w:tcW w:w="4077" w:type="dxa"/>
            <w:tcBorders>
              <w:top w:val="single" w:sz="4" w:space="0" w:color="auto"/>
              <w:left w:val="nil"/>
              <w:bottom w:val="single" w:sz="4" w:space="0" w:color="auto"/>
              <w:right w:val="nil"/>
            </w:tcBorders>
            <w:shd w:val="clear" w:color="auto" w:fill="auto"/>
          </w:tcPr>
          <w:p w14:paraId="675F4ADD" w14:textId="77777777" w:rsidR="00B26396" w:rsidRPr="00324D3F" w:rsidRDefault="00B26396" w:rsidP="00B26396">
            <w:pPr>
              <w:spacing w:after="0"/>
              <w:rPr>
                <w:rFonts w:ascii="Gill Sans MT" w:hAnsi="Gill Sans MT"/>
                <w:b/>
              </w:rPr>
            </w:pPr>
          </w:p>
          <w:p w14:paraId="4DC7E25E" w14:textId="77777777" w:rsidR="00B26396" w:rsidRPr="00324D3F" w:rsidRDefault="00B26396" w:rsidP="00B26396">
            <w:pPr>
              <w:spacing w:after="0"/>
              <w:rPr>
                <w:rFonts w:ascii="Gill Sans MT" w:hAnsi="Gill Sans MT"/>
                <w:b/>
              </w:rPr>
            </w:pPr>
            <w:proofErr w:type="spellStart"/>
            <w:r w:rsidRPr="00324D3F">
              <w:rPr>
                <w:rFonts w:ascii="Gill Sans MT" w:hAnsi="Gill Sans MT"/>
                <w:b/>
              </w:rPr>
              <w:t>Syllabus</w:t>
            </w:r>
            <w:proofErr w:type="spellEnd"/>
          </w:p>
        </w:tc>
        <w:tc>
          <w:tcPr>
            <w:tcW w:w="5851" w:type="dxa"/>
            <w:gridSpan w:val="3"/>
            <w:tcBorders>
              <w:top w:val="single" w:sz="4" w:space="0" w:color="auto"/>
              <w:left w:val="nil"/>
              <w:bottom w:val="single" w:sz="4" w:space="0" w:color="auto"/>
              <w:right w:val="nil"/>
            </w:tcBorders>
            <w:shd w:val="clear" w:color="auto" w:fill="auto"/>
          </w:tcPr>
          <w:p w14:paraId="08440113" w14:textId="77777777" w:rsidR="00B26396" w:rsidRPr="00324D3F" w:rsidRDefault="00B26396" w:rsidP="00B26396">
            <w:pPr>
              <w:spacing w:after="0"/>
              <w:jc w:val="both"/>
              <w:rPr>
                <w:rFonts w:ascii="Gill Sans MT" w:hAnsi="Gill Sans MT"/>
              </w:rPr>
            </w:pPr>
          </w:p>
        </w:tc>
      </w:tr>
      <w:tr w:rsidR="00B26396" w:rsidRPr="00324D3F" w14:paraId="21412457" w14:textId="77777777" w:rsidTr="00782415">
        <w:trPr>
          <w:trHeight w:val="70"/>
        </w:trPr>
        <w:tc>
          <w:tcPr>
            <w:tcW w:w="4077" w:type="dxa"/>
            <w:tcBorders>
              <w:top w:val="single" w:sz="4" w:space="0" w:color="auto"/>
            </w:tcBorders>
            <w:shd w:val="clear" w:color="auto" w:fill="B2A1C7"/>
          </w:tcPr>
          <w:p w14:paraId="30A7F488" w14:textId="77777777" w:rsidR="00B26396" w:rsidRPr="00324D3F" w:rsidRDefault="00B26396" w:rsidP="00B26396">
            <w:pPr>
              <w:spacing w:after="0"/>
              <w:rPr>
                <w:rFonts w:ascii="Gill Sans MT" w:hAnsi="Gill Sans MT"/>
              </w:rPr>
            </w:pPr>
            <w:r w:rsidRPr="00324D3F">
              <w:rPr>
                <w:rFonts w:ascii="Gill Sans MT" w:hAnsi="Gill Sans MT"/>
              </w:rPr>
              <w:t>Prerequisiti</w:t>
            </w:r>
          </w:p>
        </w:tc>
        <w:tc>
          <w:tcPr>
            <w:tcW w:w="5851" w:type="dxa"/>
            <w:gridSpan w:val="3"/>
            <w:tcBorders>
              <w:top w:val="single" w:sz="4" w:space="0" w:color="auto"/>
            </w:tcBorders>
            <w:shd w:val="clear" w:color="auto" w:fill="auto"/>
          </w:tcPr>
          <w:p w14:paraId="365CCD6A" w14:textId="5C8F2619" w:rsidR="00B26396" w:rsidRPr="00324D3F" w:rsidRDefault="00407528" w:rsidP="00B26396">
            <w:pPr>
              <w:spacing w:after="0"/>
              <w:jc w:val="both"/>
              <w:rPr>
                <w:rFonts w:ascii="Gill Sans MT" w:hAnsi="Gill Sans MT"/>
              </w:rPr>
            </w:pPr>
            <w:r w:rsidRPr="00324D3F">
              <w:rPr>
                <w:rFonts w:ascii="Gill Sans MT" w:hAnsi="Gill Sans MT"/>
              </w:rPr>
              <w:t xml:space="preserve">E’ necessaria una </w:t>
            </w:r>
            <w:r w:rsidR="00055110" w:rsidRPr="00324D3F">
              <w:rPr>
                <w:rFonts w:ascii="Gill Sans MT" w:hAnsi="Gill Sans MT"/>
              </w:rPr>
              <w:t xml:space="preserve">adeguata </w:t>
            </w:r>
            <w:r w:rsidRPr="00324D3F">
              <w:rPr>
                <w:rFonts w:ascii="Gill Sans MT" w:hAnsi="Gill Sans MT"/>
              </w:rPr>
              <w:t>conoscenza de</w:t>
            </w:r>
            <w:r w:rsidR="00055110" w:rsidRPr="00324D3F">
              <w:rPr>
                <w:rFonts w:ascii="Gill Sans MT" w:hAnsi="Gill Sans MT"/>
              </w:rPr>
              <w:t>i lineamenti della Storia dell’Arte contemporanea e del</w:t>
            </w:r>
            <w:r w:rsidRPr="00324D3F">
              <w:rPr>
                <w:rFonts w:ascii="Gill Sans MT" w:hAnsi="Gill Sans MT"/>
              </w:rPr>
              <w:t xml:space="preserve"> contesto storico </w:t>
            </w:r>
            <w:r w:rsidR="00055110" w:rsidRPr="00324D3F">
              <w:rPr>
                <w:rFonts w:ascii="Gill Sans MT" w:hAnsi="Gill Sans MT"/>
              </w:rPr>
              <w:t xml:space="preserve"> in cui le differenti esperienze artistiche sono state prodotte. </w:t>
            </w:r>
            <w:r w:rsidRPr="00324D3F">
              <w:rPr>
                <w:rFonts w:ascii="Gill Sans MT" w:hAnsi="Gill Sans MT"/>
              </w:rPr>
              <w:t xml:space="preserve"> </w:t>
            </w:r>
          </w:p>
        </w:tc>
      </w:tr>
      <w:tr w:rsidR="00B26396" w:rsidRPr="00324D3F" w14:paraId="4260404E" w14:textId="77777777" w:rsidTr="00782415">
        <w:trPr>
          <w:trHeight w:val="70"/>
        </w:trPr>
        <w:tc>
          <w:tcPr>
            <w:tcW w:w="4077" w:type="dxa"/>
            <w:shd w:val="clear" w:color="auto" w:fill="FFFFFF"/>
          </w:tcPr>
          <w:p w14:paraId="5B1BE65C" w14:textId="77777777" w:rsidR="00B26396" w:rsidRPr="00324D3F" w:rsidRDefault="00B26396" w:rsidP="00B26396">
            <w:pPr>
              <w:spacing w:after="0"/>
              <w:rPr>
                <w:rFonts w:ascii="Gill Sans MT" w:hAnsi="Gill Sans MT"/>
              </w:rPr>
            </w:pPr>
            <w:r w:rsidRPr="00324D3F">
              <w:rPr>
                <w:rFonts w:ascii="Gill Sans MT" w:hAnsi="Gill Sans MT"/>
              </w:rPr>
              <w:t>Risultati di apprendimento previsti</w:t>
            </w:r>
          </w:p>
          <w:p w14:paraId="58613F92" w14:textId="77777777" w:rsidR="00B26396" w:rsidRPr="00324D3F" w:rsidRDefault="00B26396" w:rsidP="00B26396">
            <w:pPr>
              <w:spacing w:after="0"/>
              <w:rPr>
                <w:rFonts w:ascii="Gill Sans MT" w:hAnsi="Gill Sans MT"/>
              </w:rPr>
            </w:pPr>
          </w:p>
        </w:tc>
        <w:tc>
          <w:tcPr>
            <w:tcW w:w="5851" w:type="dxa"/>
            <w:gridSpan w:val="3"/>
          </w:tcPr>
          <w:p w14:paraId="25D0B050" w14:textId="2DE0F5DD" w:rsidR="00B26396" w:rsidRPr="00324D3F" w:rsidRDefault="00B26396" w:rsidP="00B26396">
            <w:pPr>
              <w:pStyle w:val="Elencoacolori-Colore11"/>
              <w:numPr>
                <w:ilvl w:val="0"/>
                <w:numId w:val="3"/>
              </w:numPr>
              <w:spacing w:after="0"/>
              <w:jc w:val="both"/>
              <w:rPr>
                <w:rFonts w:ascii="Gill Sans MT" w:hAnsi="Gill Sans MT"/>
              </w:rPr>
            </w:pPr>
            <w:r w:rsidRPr="00324D3F">
              <w:rPr>
                <w:rFonts w:ascii="Gill Sans MT" w:hAnsi="Gill Sans MT"/>
                <w:i/>
              </w:rPr>
              <w:t>Conoscenza e capacità di comprensione</w:t>
            </w:r>
          </w:p>
          <w:p w14:paraId="2A44EA24" w14:textId="6334AA5A"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Il corso intende fornire conoscenze e metod</w:t>
            </w:r>
            <w:r w:rsidR="00055110" w:rsidRPr="00324D3F">
              <w:rPr>
                <w:rFonts w:ascii="Gill Sans MT" w:hAnsi="Gill Sans MT"/>
                <w:iCs/>
              </w:rPr>
              <w:t>ologie critiche</w:t>
            </w:r>
            <w:r w:rsidRPr="00324D3F">
              <w:rPr>
                <w:rFonts w:ascii="Gill Sans MT" w:hAnsi="Gill Sans MT"/>
                <w:iCs/>
              </w:rPr>
              <w:t xml:space="preserve"> utili a comprendere le pratiche artistiche contemporanee che si misurano con una radicale espansione dei linguaggi e delle tecniche di produzione. In particolare verranno forniti gli strumenti teorici necessari per comprendere la natura molteplice ed eteronoma delle opere d’arte contemporanea. </w:t>
            </w:r>
          </w:p>
          <w:p w14:paraId="5208B298" w14:textId="77777777" w:rsidR="00B26396" w:rsidRPr="00324D3F" w:rsidRDefault="00B26396" w:rsidP="00B26396">
            <w:pPr>
              <w:pStyle w:val="Elencoacolori-Colore11"/>
              <w:spacing w:after="0"/>
              <w:ind w:left="1080"/>
              <w:jc w:val="both"/>
              <w:rPr>
                <w:rFonts w:ascii="Gill Sans MT" w:hAnsi="Gill Sans MT"/>
              </w:rPr>
            </w:pPr>
          </w:p>
          <w:p w14:paraId="32B860A3" w14:textId="7CE9E5CB"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Conoscenza e capacità di comprensione applicate</w:t>
            </w:r>
          </w:p>
          <w:p w14:paraId="34218DE4" w14:textId="65B7B907" w:rsidR="00244A20" w:rsidRPr="00324D3F" w:rsidRDefault="00244A20" w:rsidP="00244A20">
            <w:pPr>
              <w:pStyle w:val="Elencoacolori-Colore11"/>
              <w:spacing w:after="0"/>
              <w:ind w:left="360"/>
              <w:jc w:val="both"/>
              <w:rPr>
                <w:rFonts w:ascii="Gill Sans MT" w:hAnsi="Gill Sans MT"/>
                <w:iCs/>
              </w:rPr>
            </w:pPr>
            <w:r w:rsidRPr="00324D3F">
              <w:rPr>
                <w:rFonts w:ascii="Gill Sans MT" w:hAnsi="Gill Sans MT"/>
                <w:iCs/>
              </w:rPr>
              <w:lastRenderedPageBreak/>
              <w:t>Il corso è finalizzato a fornire strumenti di analisi utili a sviluppare le capacità critiche per la lettura e l’analisi delle pratiche artistiche contemporanee intese in relazione alle altre produzioni culturali in un sistema museale ed espositivo espanso su scala globale. Ci si auspica che lo studente faccia tesoro del metodo di studio offerto per sviluppare interesse per la scrittura critica e per la pratica curatoriale</w:t>
            </w:r>
          </w:p>
          <w:p w14:paraId="66602AE0" w14:textId="70008012"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Autonomia di giudizio</w:t>
            </w:r>
          </w:p>
          <w:p w14:paraId="5E3E28ED" w14:textId="51EF050B"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 xml:space="preserve">Il corso fornirà gli strumenti necessari perché lo studente si orienti autonomamente nella vasta produzione artistica novecentesca e del primo decennio del XXI secolo. </w:t>
            </w:r>
          </w:p>
          <w:p w14:paraId="1259AF2A" w14:textId="2CD12EE3" w:rsidR="00B26396" w:rsidRPr="00324D3F" w:rsidRDefault="00B26396" w:rsidP="00407528">
            <w:pPr>
              <w:spacing w:after="0" w:line="240" w:lineRule="auto"/>
              <w:jc w:val="both"/>
              <w:rPr>
                <w:rFonts w:ascii="Gill Sans MT" w:hAnsi="Gill Sans MT"/>
              </w:rPr>
            </w:pPr>
          </w:p>
          <w:p w14:paraId="15A1A54B" w14:textId="59A1478B"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Abilità comunicative</w:t>
            </w:r>
          </w:p>
          <w:p w14:paraId="1B428374" w14:textId="7B0F71E2"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Lo studente dovrà sviluppare adeguate capacità critiche e acquisire un lessico appropriato per orientarsi tra le differenti proposte artistiche e storico</w:t>
            </w:r>
            <w:r w:rsidR="00055110" w:rsidRPr="00324D3F">
              <w:rPr>
                <w:rFonts w:ascii="Gill Sans MT" w:hAnsi="Gill Sans MT"/>
                <w:iCs/>
              </w:rPr>
              <w:t>-</w:t>
            </w:r>
            <w:r w:rsidRPr="00324D3F">
              <w:rPr>
                <w:rFonts w:ascii="Gill Sans MT" w:hAnsi="Gill Sans MT"/>
                <w:iCs/>
              </w:rPr>
              <w:t xml:space="preserve">critiche diffuse su scala globale. </w:t>
            </w:r>
          </w:p>
          <w:p w14:paraId="754EE936" w14:textId="77777777" w:rsidR="00B26396" w:rsidRPr="00324D3F" w:rsidRDefault="00B26396" w:rsidP="00B26396">
            <w:pPr>
              <w:pStyle w:val="Elencoacolori-Colore11"/>
              <w:spacing w:after="0"/>
              <w:ind w:left="0"/>
              <w:jc w:val="both"/>
              <w:rPr>
                <w:rFonts w:ascii="Gill Sans MT" w:hAnsi="Gill Sans MT"/>
              </w:rPr>
            </w:pPr>
          </w:p>
          <w:p w14:paraId="6F55BAF2" w14:textId="1FE4DFAC"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Capacità di apprendere</w:t>
            </w:r>
          </w:p>
          <w:p w14:paraId="2A659D55" w14:textId="27AC87F9"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 xml:space="preserve">Durante il corso verranno suggeriti metodi per sviluppare </w:t>
            </w:r>
            <w:r w:rsidR="00055110" w:rsidRPr="00324D3F">
              <w:rPr>
                <w:rFonts w:ascii="Gill Sans MT" w:hAnsi="Gill Sans MT"/>
                <w:iCs/>
              </w:rPr>
              <w:t xml:space="preserve">le </w:t>
            </w:r>
            <w:r w:rsidRPr="00324D3F">
              <w:rPr>
                <w:rFonts w:ascii="Gill Sans MT" w:hAnsi="Gill Sans MT"/>
                <w:iCs/>
              </w:rPr>
              <w:t xml:space="preserve">capacità </w:t>
            </w:r>
            <w:r w:rsidR="00055110" w:rsidRPr="00324D3F">
              <w:rPr>
                <w:rFonts w:ascii="Gill Sans MT" w:hAnsi="Gill Sans MT"/>
                <w:iCs/>
              </w:rPr>
              <w:t xml:space="preserve">individuali </w:t>
            </w:r>
            <w:r w:rsidRPr="00324D3F">
              <w:rPr>
                <w:rFonts w:ascii="Gill Sans MT" w:hAnsi="Gill Sans MT"/>
                <w:iCs/>
              </w:rPr>
              <w:t>di apprendimento finalizzat</w:t>
            </w:r>
            <w:r w:rsidR="00055110" w:rsidRPr="00324D3F">
              <w:rPr>
                <w:rFonts w:ascii="Gill Sans MT" w:hAnsi="Gill Sans MT"/>
                <w:iCs/>
              </w:rPr>
              <w:t>e</w:t>
            </w:r>
            <w:r w:rsidRPr="00324D3F">
              <w:rPr>
                <w:rFonts w:ascii="Gill Sans MT" w:hAnsi="Gill Sans MT"/>
                <w:iCs/>
              </w:rPr>
              <w:t xml:space="preserve"> all’approfondimento autonomo delle tematiche trattate.</w:t>
            </w:r>
          </w:p>
          <w:p w14:paraId="46F1B958" w14:textId="77777777" w:rsidR="00B26396" w:rsidRPr="00324D3F" w:rsidRDefault="00B26396" w:rsidP="00B26D73">
            <w:pPr>
              <w:pStyle w:val="NORMALPARA"/>
              <w:rPr>
                <w:rFonts w:ascii="Gill Sans MT" w:hAnsi="Gill Sans MT"/>
                <w:sz w:val="22"/>
                <w:szCs w:val="22"/>
              </w:rPr>
            </w:pPr>
          </w:p>
        </w:tc>
      </w:tr>
      <w:tr w:rsidR="00B26396" w:rsidRPr="00324D3F" w14:paraId="0DB371B4" w14:textId="77777777" w:rsidTr="00782415">
        <w:trPr>
          <w:trHeight w:val="1453"/>
        </w:trPr>
        <w:tc>
          <w:tcPr>
            <w:tcW w:w="4077" w:type="dxa"/>
            <w:tcBorders>
              <w:bottom w:val="single" w:sz="4" w:space="0" w:color="000000"/>
            </w:tcBorders>
            <w:shd w:val="clear" w:color="auto" w:fill="FFFFFF"/>
          </w:tcPr>
          <w:p w14:paraId="018FDA4A" w14:textId="77777777" w:rsidR="00B26396" w:rsidRPr="00324D3F" w:rsidRDefault="00B26396" w:rsidP="00B26396">
            <w:pPr>
              <w:spacing w:after="0"/>
              <w:rPr>
                <w:rFonts w:ascii="Gill Sans MT" w:hAnsi="Gill Sans MT"/>
              </w:rPr>
            </w:pPr>
            <w:r w:rsidRPr="00324D3F">
              <w:rPr>
                <w:rFonts w:ascii="Gill Sans MT" w:hAnsi="Gill Sans MT"/>
              </w:rPr>
              <w:lastRenderedPageBreak/>
              <w:t>Contenuti di insegnamento</w:t>
            </w:r>
          </w:p>
        </w:tc>
        <w:tc>
          <w:tcPr>
            <w:tcW w:w="5851" w:type="dxa"/>
            <w:gridSpan w:val="3"/>
            <w:tcBorders>
              <w:bottom w:val="single" w:sz="4" w:space="0" w:color="000000"/>
            </w:tcBorders>
            <w:shd w:val="clear" w:color="auto" w:fill="auto"/>
          </w:tcPr>
          <w:p w14:paraId="2BF37B74" w14:textId="77777777" w:rsidR="00C60FCD" w:rsidRDefault="00C60FCD" w:rsidP="00C60FCD">
            <w:proofErr w:type="spellStart"/>
            <w:r w:rsidRPr="005C172D">
              <w:rPr>
                <w:i/>
                <w:iCs/>
              </w:rPr>
              <w:t>Faraway</w:t>
            </w:r>
            <w:proofErr w:type="spellEnd"/>
            <w:r w:rsidRPr="005C172D">
              <w:rPr>
                <w:i/>
                <w:iCs/>
              </w:rPr>
              <w:t>, So Close!</w:t>
            </w:r>
            <w:r w:rsidRPr="005C172D">
              <w:t xml:space="preserve"> </w:t>
            </w:r>
            <w:r>
              <w:t xml:space="preserve"> Dalla mondializzazione alla globalizzazione dell’arte contemporanea</w:t>
            </w:r>
          </w:p>
          <w:p w14:paraId="36D3D733" w14:textId="77777777" w:rsidR="00C60FCD" w:rsidRDefault="00C60FCD" w:rsidP="00C60FCD">
            <w:r>
              <w:t xml:space="preserve">L’emergere, nel corso degli ultimi decenni, della necessità di ripensare le discipline umanistiche alla luce delle teorie postcoloniali e di un generale cambiamento paradigmatico che viene indicato con l’espressione tanto vaga quanto problematica di </w:t>
            </w:r>
            <w:r w:rsidRPr="005C172D">
              <w:rPr>
                <w:i/>
                <w:iCs/>
              </w:rPr>
              <w:t>Global turn</w:t>
            </w:r>
            <w:r>
              <w:t xml:space="preserve"> ha causato una radicale trasformazione delle narrative della storia dell’arte contemporanea. La disciplina, infatti, si è misurata progressivamente con i discorsi legati all’alterità culturale stravolgendo la tradizionale centralità occidentale nella riflessione sull’arte. Servendosi di strumenti disciplinari informati a una riflessione più ampia sulla storia culturale, la storia dell’arte ha progressivamente messo in discussione il canone tradizionale e decostruito alcuni riferimenti strutturali al potere egemonico patriarcale occidentale. Gli artisti, dal canto loro,  si sono sempre rivolti verso altre culture e verso fenomeni culturali marginalizzati, spesso facendosi interpreti di istanze politiche, come fonte di innovazione formale e rinnovamento poetico. Il corso intende fornire gli strumenti metodologici, i maggiori riferimenti storico-critici e un itinerario della storia dell’arte contemporanea</w:t>
            </w:r>
            <w:r w:rsidRPr="00754930">
              <w:t xml:space="preserve"> </w:t>
            </w:r>
            <w:r>
              <w:t xml:space="preserve">aggiornato agli studi globali. </w:t>
            </w:r>
          </w:p>
          <w:p w14:paraId="06B5F638" w14:textId="6DD5538F" w:rsidR="00B26396" w:rsidRPr="00324D3F" w:rsidRDefault="00B26396" w:rsidP="00055110">
            <w:pPr>
              <w:jc w:val="both"/>
              <w:rPr>
                <w:rFonts w:ascii="Gill Sans MT" w:hAnsi="Gill Sans MT"/>
              </w:rPr>
            </w:pPr>
          </w:p>
        </w:tc>
      </w:tr>
      <w:tr w:rsidR="00B26396" w:rsidRPr="00324D3F" w14:paraId="2CA3DBBB" w14:textId="77777777" w:rsidTr="00782415">
        <w:trPr>
          <w:trHeight w:val="70"/>
        </w:trPr>
        <w:tc>
          <w:tcPr>
            <w:tcW w:w="4077" w:type="dxa"/>
            <w:tcBorders>
              <w:top w:val="single" w:sz="4" w:space="0" w:color="auto"/>
              <w:left w:val="nil"/>
              <w:bottom w:val="single" w:sz="4" w:space="0" w:color="auto"/>
              <w:right w:val="nil"/>
            </w:tcBorders>
            <w:shd w:val="clear" w:color="auto" w:fill="FFFFFF"/>
          </w:tcPr>
          <w:p w14:paraId="381DBD93" w14:textId="77777777" w:rsidR="00B26396" w:rsidRPr="00324D3F" w:rsidRDefault="00B26396" w:rsidP="00B26396">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67FE94EB" w14:textId="77777777" w:rsidR="00B26396" w:rsidRPr="00324D3F" w:rsidRDefault="00B26396" w:rsidP="00B26396">
            <w:pPr>
              <w:spacing w:after="0"/>
              <w:rPr>
                <w:rFonts w:ascii="Gill Sans MT" w:hAnsi="Gill Sans MT"/>
              </w:rPr>
            </w:pPr>
          </w:p>
        </w:tc>
      </w:tr>
      <w:tr w:rsidR="00B26396" w:rsidRPr="00324D3F" w14:paraId="1663D74C" w14:textId="77777777" w:rsidTr="00782415">
        <w:trPr>
          <w:trHeight w:val="70"/>
        </w:trPr>
        <w:tc>
          <w:tcPr>
            <w:tcW w:w="4077" w:type="dxa"/>
            <w:tcBorders>
              <w:top w:val="single" w:sz="4" w:space="0" w:color="auto"/>
            </w:tcBorders>
            <w:shd w:val="clear" w:color="auto" w:fill="B2A1C7"/>
          </w:tcPr>
          <w:p w14:paraId="25315F0A" w14:textId="77777777" w:rsidR="00B26396" w:rsidRPr="00324D3F" w:rsidRDefault="00B26396" w:rsidP="00B26396">
            <w:pPr>
              <w:spacing w:after="0"/>
              <w:rPr>
                <w:rFonts w:ascii="Gill Sans MT" w:hAnsi="Gill Sans MT"/>
                <w:b/>
              </w:rPr>
            </w:pPr>
            <w:r w:rsidRPr="00324D3F">
              <w:rPr>
                <w:rFonts w:ascii="Gill Sans MT" w:hAnsi="Gill Sans MT"/>
                <w:b/>
              </w:rPr>
              <w:t>Programma</w:t>
            </w:r>
          </w:p>
        </w:tc>
        <w:tc>
          <w:tcPr>
            <w:tcW w:w="5851" w:type="dxa"/>
            <w:gridSpan w:val="3"/>
            <w:tcBorders>
              <w:top w:val="single" w:sz="4" w:space="0" w:color="auto"/>
            </w:tcBorders>
            <w:shd w:val="clear" w:color="auto" w:fill="auto"/>
          </w:tcPr>
          <w:p w14:paraId="7217CEC2" w14:textId="77777777" w:rsidR="00B26396" w:rsidRPr="00324D3F" w:rsidRDefault="00B26396" w:rsidP="00B26396">
            <w:pPr>
              <w:spacing w:after="0"/>
              <w:rPr>
                <w:rFonts w:ascii="Gill Sans MT" w:hAnsi="Gill Sans MT"/>
              </w:rPr>
            </w:pPr>
          </w:p>
        </w:tc>
      </w:tr>
      <w:tr w:rsidR="006F6E69" w:rsidRPr="00324D3F" w14:paraId="7C9055AD" w14:textId="77777777" w:rsidTr="00782415">
        <w:trPr>
          <w:trHeight w:val="70"/>
        </w:trPr>
        <w:tc>
          <w:tcPr>
            <w:tcW w:w="4077" w:type="dxa"/>
            <w:tcBorders>
              <w:top w:val="single" w:sz="4" w:space="0" w:color="auto"/>
            </w:tcBorders>
            <w:shd w:val="clear" w:color="auto" w:fill="B2A1C7"/>
          </w:tcPr>
          <w:p w14:paraId="0F474AF7" w14:textId="77777777" w:rsidR="006F6E69" w:rsidRPr="00324D3F" w:rsidRDefault="006F6E69" w:rsidP="00B26396">
            <w:pPr>
              <w:spacing w:after="0"/>
              <w:rPr>
                <w:rFonts w:ascii="Gill Sans MT" w:hAnsi="Gill Sans MT"/>
                <w:b/>
              </w:rPr>
            </w:pPr>
          </w:p>
        </w:tc>
        <w:tc>
          <w:tcPr>
            <w:tcW w:w="5851" w:type="dxa"/>
            <w:gridSpan w:val="3"/>
            <w:tcBorders>
              <w:top w:val="single" w:sz="4" w:space="0" w:color="auto"/>
            </w:tcBorders>
            <w:shd w:val="clear" w:color="auto" w:fill="auto"/>
          </w:tcPr>
          <w:p w14:paraId="3D139CBA" w14:textId="57F4748E" w:rsidR="006F6E69" w:rsidRPr="000A2E7E" w:rsidRDefault="006F6E69" w:rsidP="006F6E69">
            <w:pPr>
              <w:spacing w:after="0" w:line="240" w:lineRule="auto"/>
              <w:rPr>
                <w:rFonts w:cs="Calibri"/>
              </w:rPr>
            </w:pPr>
            <w:r w:rsidRPr="000A2E7E">
              <w:rPr>
                <w:rFonts w:cs="Calibri"/>
              </w:rPr>
              <w:t>Testi di riferimento</w:t>
            </w:r>
          </w:p>
          <w:p w14:paraId="35E6E913" w14:textId="290CD4F5" w:rsidR="00C60FCD" w:rsidRPr="000A2E7E" w:rsidRDefault="00C60FCD" w:rsidP="00C60FCD">
            <w:pPr>
              <w:rPr>
                <w:rFonts w:cs="Calibri"/>
              </w:rPr>
            </w:pPr>
            <w:r w:rsidRPr="000A2E7E">
              <w:rPr>
                <w:rFonts w:cs="Calibri"/>
              </w:rPr>
              <w:t xml:space="preserve">Maria Grazia Messina, </w:t>
            </w:r>
            <w:r w:rsidRPr="000A2E7E">
              <w:rPr>
                <w:rFonts w:cs="Calibri"/>
                <w:i/>
                <w:iCs/>
              </w:rPr>
              <w:t>Le muse d’oltremare. Esotismo e primitivismo nell’arte contemporanea</w:t>
            </w:r>
            <w:r w:rsidRPr="000A2E7E">
              <w:rPr>
                <w:rFonts w:cs="Calibri"/>
              </w:rPr>
              <w:t>, Einaudi, Torino 1993 (Capitoli V</w:t>
            </w:r>
            <w:r w:rsidR="000A2E7E" w:rsidRPr="000A2E7E">
              <w:rPr>
                <w:rFonts w:cs="Calibri"/>
              </w:rPr>
              <w:t xml:space="preserve"> -</w:t>
            </w:r>
            <w:r w:rsidRPr="000A2E7E">
              <w:rPr>
                <w:rFonts w:cs="Calibri"/>
              </w:rPr>
              <w:t>VI)</w:t>
            </w:r>
          </w:p>
          <w:p w14:paraId="76883DF7" w14:textId="77777777" w:rsidR="00C60FCD" w:rsidRPr="000A2E7E" w:rsidRDefault="00C60FCD" w:rsidP="00C60FCD">
            <w:pPr>
              <w:rPr>
                <w:rFonts w:cs="Calibri"/>
              </w:rPr>
            </w:pPr>
            <w:r w:rsidRPr="000A2E7E">
              <w:rPr>
                <w:rFonts w:cs="Calibri"/>
              </w:rPr>
              <w:t xml:space="preserve">Roberto Pinto, </w:t>
            </w:r>
            <w:r w:rsidRPr="000A2E7E">
              <w:rPr>
                <w:rFonts w:cs="Calibri"/>
                <w:i/>
                <w:iCs/>
              </w:rPr>
              <w:t>Nuove geografie artistiche. Le mostre al tempo della globalizzazione</w:t>
            </w:r>
            <w:r w:rsidRPr="000A2E7E">
              <w:rPr>
                <w:rFonts w:cs="Calibri"/>
              </w:rPr>
              <w:t xml:space="preserve">, </w:t>
            </w:r>
            <w:proofErr w:type="spellStart"/>
            <w:r w:rsidRPr="000A2E7E">
              <w:rPr>
                <w:rFonts w:cs="Calibri"/>
              </w:rPr>
              <w:t>Postmedia</w:t>
            </w:r>
            <w:proofErr w:type="spellEnd"/>
            <w:r w:rsidRPr="000A2E7E">
              <w:rPr>
                <w:rFonts w:cs="Calibri"/>
              </w:rPr>
              <w:t xml:space="preserve"> books, Milano  2012,  pp. 7-215</w:t>
            </w:r>
          </w:p>
          <w:p w14:paraId="50A0404F" w14:textId="516B49E9" w:rsidR="002F2700" w:rsidRPr="000A2E7E" w:rsidRDefault="00C60FCD" w:rsidP="00C60FCD">
            <w:pPr>
              <w:rPr>
                <w:rFonts w:cs="Calibri"/>
              </w:rPr>
            </w:pPr>
            <w:r w:rsidRPr="000A2E7E">
              <w:rPr>
                <w:rFonts w:cs="Calibri"/>
                <w:i/>
                <w:iCs/>
              </w:rPr>
              <w:t>Arte-mondo, storia dell’arte, Storie dell’arte</w:t>
            </w:r>
            <w:r w:rsidRPr="000A2E7E">
              <w:rPr>
                <w:rFonts w:cs="Calibri"/>
              </w:rPr>
              <w:t xml:space="preserve">, a cura di Emanuela De Cecco, </w:t>
            </w:r>
            <w:proofErr w:type="spellStart"/>
            <w:r w:rsidRPr="000A2E7E">
              <w:rPr>
                <w:rFonts w:cs="Calibri"/>
              </w:rPr>
              <w:t>Postmedia</w:t>
            </w:r>
            <w:proofErr w:type="spellEnd"/>
            <w:r w:rsidRPr="000A2E7E">
              <w:rPr>
                <w:rFonts w:cs="Calibri"/>
              </w:rPr>
              <w:t xml:space="preserve"> Books, Milano 2010 pp. 7-</w:t>
            </w:r>
            <w:r w:rsidR="00B83383" w:rsidRPr="000A2E7E">
              <w:rPr>
                <w:rFonts w:cs="Calibri"/>
              </w:rPr>
              <w:t>81</w:t>
            </w:r>
          </w:p>
          <w:p w14:paraId="2E5F0CF1" w14:textId="77777777" w:rsidR="000A2E7E" w:rsidRPr="000A2E7E" w:rsidRDefault="000A2E7E" w:rsidP="000A2E7E">
            <w:pPr>
              <w:rPr>
                <w:rFonts w:cs="Calibri"/>
                <w:color w:val="000000"/>
                <w:shd w:val="clear" w:color="auto" w:fill="FFFFFF"/>
                <w:lang w:val="en-GB"/>
              </w:rPr>
            </w:pPr>
            <w:r w:rsidRPr="000A2E7E">
              <w:rPr>
                <w:rFonts w:cs="Calibri"/>
                <w:color w:val="000000"/>
                <w:shd w:val="clear" w:color="auto" w:fill="FFFFFF"/>
                <w:lang w:val="en-GB"/>
              </w:rPr>
              <w:t xml:space="preserve">H. Belting, From World Art to Global Art: View on a New Panorama, in H. Belting, A. </w:t>
            </w:r>
            <w:proofErr w:type="spellStart"/>
            <w:r w:rsidRPr="000A2E7E">
              <w:rPr>
                <w:rFonts w:cs="Calibri"/>
                <w:color w:val="000000"/>
                <w:shd w:val="clear" w:color="auto" w:fill="FFFFFF"/>
                <w:lang w:val="en-GB"/>
              </w:rPr>
              <w:t>Buddensieg</w:t>
            </w:r>
            <w:proofErr w:type="spellEnd"/>
            <w:r w:rsidRPr="000A2E7E">
              <w:rPr>
                <w:rFonts w:cs="Calibri"/>
                <w:color w:val="000000"/>
                <w:shd w:val="clear" w:color="auto" w:fill="FFFFFF"/>
                <w:lang w:val="en-GB"/>
              </w:rPr>
              <w:t xml:space="preserve"> e P. Weibel (a </w:t>
            </w:r>
            <w:proofErr w:type="spellStart"/>
            <w:r w:rsidRPr="000A2E7E">
              <w:rPr>
                <w:rFonts w:cs="Calibri"/>
                <w:color w:val="000000"/>
                <w:shd w:val="clear" w:color="auto" w:fill="FFFFFF"/>
                <w:lang w:val="en-GB"/>
              </w:rPr>
              <w:t>cura</w:t>
            </w:r>
            <w:proofErr w:type="spellEnd"/>
            <w:r w:rsidRPr="000A2E7E">
              <w:rPr>
                <w:rFonts w:cs="Calibri"/>
                <w:color w:val="000000"/>
                <w:shd w:val="clear" w:color="auto" w:fill="FFFFFF"/>
                <w:lang w:val="en-GB"/>
              </w:rPr>
              <w:t xml:space="preserve"> di), The Global</w:t>
            </w:r>
            <w:r w:rsidRPr="000A2E7E">
              <w:rPr>
                <w:rFonts w:cs="Calibri"/>
                <w:color w:val="000000"/>
                <w:lang w:val="en-GB"/>
              </w:rPr>
              <w:br/>
            </w:r>
            <w:r w:rsidRPr="000A2E7E">
              <w:rPr>
                <w:rFonts w:cs="Calibri"/>
                <w:color w:val="000000"/>
                <w:shd w:val="clear" w:color="auto" w:fill="FFFFFF"/>
                <w:lang w:val="en-GB"/>
              </w:rPr>
              <w:t xml:space="preserve">Contemporary and the Rise of New Art Worlds, The MIT </w:t>
            </w:r>
            <w:proofErr w:type="spellStart"/>
            <w:r w:rsidRPr="000A2E7E">
              <w:rPr>
                <w:rFonts w:cs="Calibri"/>
                <w:color w:val="000000"/>
                <w:shd w:val="clear" w:color="auto" w:fill="FFFFFF"/>
                <w:lang w:val="en-GB"/>
              </w:rPr>
              <w:t>Press,Cambridge</w:t>
            </w:r>
            <w:proofErr w:type="spellEnd"/>
            <w:r w:rsidRPr="000A2E7E">
              <w:rPr>
                <w:rFonts w:cs="Calibri"/>
                <w:color w:val="000000"/>
                <w:shd w:val="clear" w:color="auto" w:fill="FFFFFF"/>
                <w:lang w:val="en-GB"/>
              </w:rPr>
              <w:t>-London 2013, pp. 178-185</w:t>
            </w:r>
          </w:p>
          <w:p w14:paraId="0F803D37" w14:textId="77777777" w:rsidR="000A2E7E" w:rsidRPr="000A2E7E" w:rsidRDefault="000A2E7E" w:rsidP="000A2E7E">
            <w:pPr>
              <w:rPr>
                <w:rFonts w:cs="Calibri"/>
              </w:rPr>
            </w:pPr>
            <w:r w:rsidRPr="000A2E7E">
              <w:rPr>
                <w:rFonts w:cs="Calibri"/>
              </w:rPr>
              <w:t>R. Venturi</w:t>
            </w:r>
            <w:r w:rsidRPr="000A2E7E">
              <w:rPr>
                <w:rFonts w:cs="Calibri"/>
                <w:i/>
                <w:iCs/>
              </w:rPr>
              <w:t>, Altre state cadranno (perdonate il disordine)</w:t>
            </w:r>
            <w:r w:rsidRPr="000A2E7E">
              <w:rPr>
                <w:rFonts w:cs="Calibri"/>
              </w:rPr>
              <w:t xml:space="preserve">, </w:t>
            </w:r>
            <w:hyperlink r:id="rId6" w:history="1">
              <w:r w:rsidRPr="000A2E7E">
                <w:rPr>
                  <w:rStyle w:val="Collegamentoipertestuale"/>
                  <w:rFonts w:cs="Calibri"/>
                </w:rPr>
                <w:t>https://www.doppiozero.com/materiali/altre-statue-cadranno-perdonate-il-disordine</w:t>
              </w:r>
            </w:hyperlink>
            <w:r w:rsidRPr="000A2E7E">
              <w:rPr>
                <w:rFonts w:cs="Calibri"/>
              </w:rPr>
              <w:t xml:space="preserve"> </w:t>
            </w:r>
          </w:p>
          <w:p w14:paraId="45B91B48" w14:textId="77777777" w:rsidR="000A2E7E" w:rsidRPr="000A2E7E" w:rsidRDefault="000A2E7E" w:rsidP="000A2E7E">
            <w:pPr>
              <w:rPr>
                <w:rFonts w:cs="Calibri"/>
              </w:rPr>
            </w:pPr>
            <w:r w:rsidRPr="000A2E7E">
              <w:rPr>
                <w:rFonts w:cs="Calibri"/>
              </w:rPr>
              <w:t xml:space="preserve">R. Venturi, </w:t>
            </w:r>
            <w:r w:rsidRPr="000A2E7E">
              <w:rPr>
                <w:rFonts w:cs="Calibri"/>
                <w:i/>
                <w:iCs/>
              </w:rPr>
              <w:t>Goodbye Roosevelt. Vita e morte di una statua,</w:t>
            </w:r>
            <w:r w:rsidRPr="000A2E7E">
              <w:rPr>
                <w:rFonts w:cs="Calibri"/>
              </w:rPr>
              <w:t xml:space="preserve"> </w:t>
            </w:r>
            <w:hyperlink r:id="rId7" w:history="1">
              <w:r w:rsidRPr="000A2E7E">
                <w:rPr>
                  <w:rStyle w:val="Collegamentoipertestuale"/>
                  <w:rFonts w:cs="Calibri"/>
                </w:rPr>
                <w:t>https://www.doppiozero.com/materiali/goodbye-roosevelt-vita-e-morte-di-una-statua</w:t>
              </w:r>
            </w:hyperlink>
          </w:p>
          <w:p w14:paraId="1BFF5B52" w14:textId="77777777" w:rsidR="000A2E7E" w:rsidRPr="000A2E7E" w:rsidRDefault="000A2E7E" w:rsidP="00C60FCD">
            <w:pPr>
              <w:rPr>
                <w:rFonts w:cs="Calibri"/>
              </w:rPr>
            </w:pPr>
          </w:p>
          <w:p w14:paraId="2ECFFFAD" w14:textId="77777777" w:rsidR="006F6E69" w:rsidRPr="000A2E7E" w:rsidRDefault="00834492" w:rsidP="006F6E69">
            <w:pPr>
              <w:spacing w:after="0"/>
              <w:rPr>
                <w:rFonts w:cs="Calibri"/>
              </w:rPr>
            </w:pPr>
            <w:r w:rsidRPr="000A2E7E">
              <w:rPr>
                <w:rFonts w:cs="Calibri"/>
                <w:u w:val="single"/>
              </w:rPr>
              <w:t xml:space="preserve">Gli studenti non frequentanti </w:t>
            </w:r>
            <w:r w:rsidR="004471DF" w:rsidRPr="000A2E7E">
              <w:rPr>
                <w:rFonts w:cs="Calibri"/>
                <w:u w:val="single"/>
              </w:rPr>
              <w:t>sono tenuti a contattare il docente.</w:t>
            </w:r>
          </w:p>
        </w:tc>
      </w:tr>
      <w:tr w:rsidR="00B26396" w:rsidRPr="00324D3F" w14:paraId="030C05C6" w14:textId="77777777" w:rsidTr="00782415">
        <w:trPr>
          <w:trHeight w:val="70"/>
        </w:trPr>
        <w:tc>
          <w:tcPr>
            <w:tcW w:w="4077" w:type="dxa"/>
            <w:shd w:val="clear" w:color="auto" w:fill="FFFFFF"/>
          </w:tcPr>
          <w:p w14:paraId="4833D924" w14:textId="77777777" w:rsidR="00B26396" w:rsidRPr="00324D3F" w:rsidRDefault="00B26396" w:rsidP="00B26396">
            <w:pPr>
              <w:spacing w:after="0"/>
              <w:rPr>
                <w:rFonts w:ascii="Gill Sans MT" w:hAnsi="Gill Sans MT"/>
              </w:rPr>
            </w:pPr>
            <w:r w:rsidRPr="00324D3F">
              <w:rPr>
                <w:rFonts w:ascii="Gill Sans MT" w:hAnsi="Gill Sans MT"/>
              </w:rPr>
              <w:t>Note ai testi di riferimento</w:t>
            </w:r>
          </w:p>
        </w:tc>
        <w:tc>
          <w:tcPr>
            <w:tcW w:w="5851" w:type="dxa"/>
            <w:gridSpan w:val="3"/>
            <w:shd w:val="clear" w:color="auto" w:fill="auto"/>
          </w:tcPr>
          <w:p w14:paraId="081E0755" w14:textId="77777777" w:rsidR="00B26396" w:rsidRPr="00324D3F" w:rsidRDefault="00B26396" w:rsidP="00B26396">
            <w:pPr>
              <w:spacing w:after="0" w:line="240" w:lineRule="auto"/>
              <w:jc w:val="both"/>
              <w:rPr>
                <w:rFonts w:ascii="Gill Sans MT" w:hAnsi="Gill Sans MT"/>
              </w:rPr>
            </w:pPr>
          </w:p>
        </w:tc>
      </w:tr>
      <w:tr w:rsidR="00B26396" w:rsidRPr="00324D3F" w14:paraId="2CE86973" w14:textId="77777777" w:rsidTr="00782415">
        <w:trPr>
          <w:trHeight w:val="70"/>
        </w:trPr>
        <w:tc>
          <w:tcPr>
            <w:tcW w:w="4077" w:type="dxa"/>
            <w:shd w:val="clear" w:color="auto" w:fill="FFFFFF"/>
          </w:tcPr>
          <w:p w14:paraId="7F4631C0" w14:textId="77777777" w:rsidR="00B26396" w:rsidRPr="00324D3F" w:rsidRDefault="00B26396" w:rsidP="00B26396">
            <w:pPr>
              <w:spacing w:after="0"/>
              <w:rPr>
                <w:rFonts w:ascii="Gill Sans MT" w:hAnsi="Gill Sans MT"/>
              </w:rPr>
            </w:pPr>
            <w:r w:rsidRPr="00324D3F">
              <w:rPr>
                <w:rFonts w:ascii="Gill Sans MT" w:hAnsi="Gill Sans MT"/>
              </w:rPr>
              <w:t>Metodi didattici</w:t>
            </w:r>
          </w:p>
        </w:tc>
        <w:tc>
          <w:tcPr>
            <w:tcW w:w="5851" w:type="dxa"/>
            <w:gridSpan w:val="3"/>
            <w:shd w:val="clear" w:color="auto" w:fill="auto"/>
          </w:tcPr>
          <w:p w14:paraId="42EF9521" w14:textId="786B56C4" w:rsidR="00B26396" w:rsidRPr="00324D3F" w:rsidRDefault="00055110" w:rsidP="00FE6F00">
            <w:pPr>
              <w:pStyle w:val="Rientrocorpodeltesto"/>
              <w:tabs>
                <w:tab w:val="left" w:pos="-142"/>
              </w:tabs>
              <w:spacing w:after="0"/>
              <w:ind w:firstLine="0"/>
              <w:rPr>
                <w:rFonts w:ascii="Gill Sans MT" w:hAnsi="Gill Sans MT"/>
                <w:sz w:val="22"/>
                <w:szCs w:val="22"/>
              </w:rPr>
            </w:pPr>
            <w:r w:rsidRPr="00324D3F">
              <w:rPr>
                <w:rFonts w:ascii="Gill Sans MT" w:hAnsi="Gill Sans MT"/>
                <w:sz w:val="22"/>
                <w:szCs w:val="22"/>
              </w:rPr>
              <w:t xml:space="preserve">L’attività didattica prevede lezioni frontali in aula con l’ausilio della proiezione di immagini e filmati, con la lettura di testi letterari e critici. </w:t>
            </w:r>
            <w:r w:rsidR="00C60FCD">
              <w:rPr>
                <w:rFonts w:ascii="Gill Sans MT" w:hAnsi="Gill Sans MT"/>
                <w:sz w:val="22"/>
                <w:szCs w:val="22"/>
              </w:rPr>
              <w:t>S</w:t>
            </w:r>
            <w:r w:rsidRPr="00324D3F">
              <w:rPr>
                <w:rFonts w:ascii="Gill Sans MT" w:hAnsi="Gill Sans MT"/>
                <w:sz w:val="22"/>
                <w:szCs w:val="22"/>
              </w:rPr>
              <w:t>i auspica di sviluppare una buona interazione con gli studenti coinvolgendoli in attività seminariali. È altresì previsto di affidare agli studenti, in chiusura del corso, l‘esposizione di relazioni su temi individuati durate le lezioni.</w:t>
            </w:r>
          </w:p>
          <w:p w14:paraId="7C38DFA3" w14:textId="77777777" w:rsidR="002F2700" w:rsidRPr="00324D3F" w:rsidRDefault="002F2700" w:rsidP="00FE6F00">
            <w:pPr>
              <w:pStyle w:val="Rientrocorpodeltesto"/>
              <w:tabs>
                <w:tab w:val="left" w:pos="-142"/>
              </w:tabs>
              <w:spacing w:after="0"/>
              <w:ind w:firstLine="0"/>
              <w:rPr>
                <w:rFonts w:ascii="Gill Sans MT" w:hAnsi="Gill Sans MT"/>
                <w:sz w:val="22"/>
                <w:szCs w:val="22"/>
              </w:rPr>
            </w:pPr>
          </w:p>
        </w:tc>
      </w:tr>
      <w:tr w:rsidR="00B26396" w:rsidRPr="00324D3F" w14:paraId="537CD048" w14:textId="77777777" w:rsidTr="00782415">
        <w:trPr>
          <w:trHeight w:val="70"/>
        </w:trPr>
        <w:tc>
          <w:tcPr>
            <w:tcW w:w="4077" w:type="dxa"/>
            <w:shd w:val="clear" w:color="auto" w:fill="FFFFFF"/>
          </w:tcPr>
          <w:p w14:paraId="6B2236B8" w14:textId="77777777" w:rsidR="00B26396" w:rsidRPr="00324D3F" w:rsidRDefault="00B26396" w:rsidP="00B26396">
            <w:pPr>
              <w:spacing w:after="0"/>
              <w:rPr>
                <w:rFonts w:ascii="Gill Sans MT" w:hAnsi="Gill Sans MT"/>
              </w:rPr>
            </w:pPr>
            <w:r w:rsidRPr="00324D3F">
              <w:rPr>
                <w:rFonts w:ascii="Gill Sans MT" w:hAnsi="Gill Sans MT"/>
              </w:rPr>
              <w:t xml:space="preserve">Metodi di valutazione </w:t>
            </w:r>
          </w:p>
        </w:tc>
        <w:tc>
          <w:tcPr>
            <w:tcW w:w="5851" w:type="dxa"/>
            <w:gridSpan w:val="3"/>
            <w:shd w:val="clear" w:color="auto" w:fill="auto"/>
          </w:tcPr>
          <w:p w14:paraId="1A9A17CC" w14:textId="77777777" w:rsidR="00B865A5" w:rsidRPr="00324D3F" w:rsidRDefault="00B26396" w:rsidP="00B865A5">
            <w:pPr>
              <w:spacing w:after="0" w:line="240" w:lineRule="auto"/>
              <w:rPr>
                <w:rFonts w:ascii="Gill Sans MT" w:hAnsi="Gill Sans MT"/>
              </w:rPr>
            </w:pPr>
            <w:r w:rsidRPr="00324D3F">
              <w:rPr>
                <w:rFonts w:ascii="Gill Sans MT" w:hAnsi="Gill Sans MT"/>
              </w:rPr>
              <w:t>Esame finale orale.</w:t>
            </w:r>
          </w:p>
          <w:p w14:paraId="248FB6C4" w14:textId="77777777" w:rsidR="00B26396" w:rsidRPr="00324D3F" w:rsidRDefault="00B26396" w:rsidP="00B865A5">
            <w:pPr>
              <w:spacing w:after="0" w:line="240" w:lineRule="auto"/>
              <w:rPr>
                <w:rFonts w:ascii="Gill Sans MT" w:hAnsi="Gill Sans MT"/>
              </w:rPr>
            </w:pPr>
            <w:r w:rsidRPr="00324D3F">
              <w:rPr>
                <w:rFonts w:ascii="Gill Sans MT" w:hAnsi="Gill Sans MT"/>
              </w:rPr>
              <w:t xml:space="preserve">Il </w:t>
            </w:r>
            <w:r w:rsidRPr="00324D3F">
              <w:rPr>
                <w:rFonts w:ascii="Gill Sans MT" w:hAnsi="Gill Sans MT"/>
                <w:b/>
              </w:rPr>
              <w:t>calendario degli esami</w:t>
            </w:r>
            <w:r w:rsidR="00B865A5" w:rsidRPr="00324D3F">
              <w:rPr>
                <w:rFonts w:ascii="Gill Sans MT" w:hAnsi="Gill Sans MT"/>
              </w:rPr>
              <w:t xml:space="preserve"> è pubblicato sul sito del </w:t>
            </w:r>
            <w:r w:rsidRPr="00324D3F">
              <w:rPr>
                <w:rFonts w:ascii="Gill Sans MT" w:hAnsi="Gill Sans MT"/>
              </w:rPr>
              <w:t>Corso di Laurea e su Esse3.</w:t>
            </w:r>
          </w:p>
          <w:p w14:paraId="386345E2" w14:textId="77777777" w:rsidR="00B26396" w:rsidRPr="00324D3F" w:rsidRDefault="00B26396" w:rsidP="00B26D73">
            <w:pPr>
              <w:spacing w:after="0" w:line="240" w:lineRule="auto"/>
              <w:rPr>
                <w:rFonts w:ascii="Gill Sans MT" w:hAnsi="Gill Sans MT"/>
              </w:rPr>
            </w:pPr>
            <w:r w:rsidRPr="00324D3F">
              <w:rPr>
                <w:rFonts w:ascii="Gill Sans MT" w:hAnsi="Gill Sans MT"/>
              </w:rPr>
              <w:t>Per iscriversi all’esame</w:t>
            </w:r>
            <w:r w:rsidR="00B865A5" w:rsidRPr="00324D3F">
              <w:rPr>
                <w:rFonts w:ascii="Gill Sans MT" w:hAnsi="Gill Sans MT"/>
              </w:rPr>
              <w:t xml:space="preserve">, è obbligatorio utilizzare il </w:t>
            </w:r>
            <w:r w:rsidRPr="00324D3F">
              <w:rPr>
                <w:rFonts w:ascii="Gill Sans MT" w:hAnsi="Gill Sans MT"/>
              </w:rPr>
              <w:t>sistema Esse3.</w:t>
            </w:r>
          </w:p>
        </w:tc>
      </w:tr>
      <w:tr w:rsidR="0061503B" w:rsidRPr="00324D3F" w14:paraId="5FCFB715" w14:textId="77777777" w:rsidTr="00782415">
        <w:trPr>
          <w:trHeight w:val="70"/>
        </w:trPr>
        <w:tc>
          <w:tcPr>
            <w:tcW w:w="4077" w:type="dxa"/>
            <w:shd w:val="clear" w:color="auto" w:fill="FFFFFF"/>
          </w:tcPr>
          <w:p w14:paraId="764F4A8C" w14:textId="77777777" w:rsidR="0061503B" w:rsidRPr="00324D3F" w:rsidRDefault="0061503B" w:rsidP="0061503B">
            <w:pPr>
              <w:spacing w:after="0"/>
              <w:rPr>
                <w:rFonts w:ascii="Gill Sans MT" w:hAnsi="Gill Sans MT"/>
              </w:rPr>
            </w:pPr>
            <w:r w:rsidRPr="00324D3F">
              <w:rPr>
                <w:rFonts w:ascii="Gill Sans MT" w:hAnsi="Gill Sans MT"/>
              </w:rPr>
              <w:t xml:space="preserve">Criteri di valutazione (per ogni risultato di apprendimento atteso su indicato, </w:t>
            </w:r>
            <w:r w:rsidRPr="00324D3F">
              <w:rPr>
                <w:rFonts w:ascii="Gill Sans MT" w:eastAsia="Times New Roman" w:hAnsi="Gill Sans MT"/>
              </w:rPr>
              <w:t>descrivere cosa ci si aspetta lo studente conosca o sia in grado di fare e a quale livello al fine di dimostrare che un risultato di apprendimento è stato raggiunto e a quale livello)</w:t>
            </w:r>
          </w:p>
        </w:tc>
        <w:tc>
          <w:tcPr>
            <w:tcW w:w="5851" w:type="dxa"/>
            <w:gridSpan w:val="3"/>
            <w:shd w:val="clear" w:color="auto" w:fill="auto"/>
          </w:tcPr>
          <w:p w14:paraId="09501203" w14:textId="4DC3AD95" w:rsidR="0061503B" w:rsidRPr="00324D3F" w:rsidRDefault="0061503B" w:rsidP="0061503B">
            <w:pPr>
              <w:spacing w:after="0" w:line="240" w:lineRule="auto"/>
              <w:jc w:val="both"/>
              <w:rPr>
                <w:rFonts w:ascii="Gill Sans MT" w:hAnsi="Gill Sans MT"/>
              </w:rPr>
            </w:pPr>
            <w:r w:rsidRPr="00324D3F">
              <w:rPr>
                <w:rFonts w:ascii="Gill Sans MT" w:hAnsi="Gill Sans MT" w:cs="Arial"/>
                <w:color w:val="000000"/>
                <w:shd w:val="clear" w:color="auto" w:fill="FFFFFF"/>
              </w:rPr>
              <w:t>Lo studente deve dimostrare di conoscere gli argomenti relativi al programma del corso e saper contestualizzare storicamente e criticamente i movimenti artistici e i principali protagonisti; essere in grado di analizzare le opere d</w:t>
            </w:r>
            <w:r w:rsidRPr="00324D3F">
              <w:rPr>
                <w:rFonts w:ascii="Gill Sans MT" w:hAnsi="Gill Sans MT" w:cs="Tahoma"/>
                <w:color w:val="000000"/>
                <w:shd w:val="clear" w:color="auto" w:fill="FFFFFF"/>
              </w:rPr>
              <w:t>’</w:t>
            </w:r>
            <w:r w:rsidRPr="00324D3F">
              <w:rPr>
                <w:rFonts w:ascii="Gill Sans MT" w:hAnsi="Gill Sans MT" w:cs="Arial"/>
                <w:color w:val="000000"/>
                <w:shd w:val="clear" w:color="auto" w:fill="FFFFFF"/>
              </w:rPr>
              <w:t xml:space="preserve">arte, rilevandone caratteristiche formali, stilistiche e tecnico-materiali. Verrà valutata la capacità di discutere i contenuti del programma, non in maniera mnemonica, ma proponendo collegamenti trasversali tra opere e artisti diversi facendo tesoro degli approfondimenti bibliografici suggeriti durante lo svolgimento del corso. </w:t>
            </w:r>
          </w:p>
        </w:tc>
      </w:tr>
      <w:tr w:rsidR="00B26396" w:rsidRPr="00324D3F" w14:paraId="049E83FA" w14:textId="77777777" w:rsidTr="00782415">
        <w:trPr>
          <w:trHeight w:val="70"/>
        </w:trPr>
        <w:tc>
          <w:tcPr>
            <w:tcW w:w="4077" w:type="dxa"/>
            <w:shd w:val="clear" w:color="auto" w:fill="FFFFFF"/>
          </w:tcPr>
          <w:p w14:paraId="3EAF9119" w14:textId="77777777" w:rsidR="00B26396" w:rsidRPr="00324D3F" w:rsidRDefault="00B26396" w:rsidP="00B26396">
            <w:pPr>
              <w:spacing w:after="0"/>
              <w:rPr>
                <w:rFonts w:ascii="Gill Sans MT" w:hAnsi="Gill Sans MT"/>
              </w:rPr>
            </w:pPr>
            <w:r w:rsidRPr="00324D3F">
              <w:rPr>
                <w:rFonts w:ascii="Gill Sans MT" w:hAnsi="Gill Sans MT"/>
              </w:rPr>
              <w:t xml:space="preserve">Altro </w:t>
            </w:r>
          </w:p>
        </w:tc>
        <w:tc>
          <w:tcPr>
            <w:tcW w:w="5851" w:type="dxa"/>
            <w:gridSpan w:val="3"/>
            <w:shd w:val="clear" w:color="auto" w:fill="auto"/>
          </w:tcPr>
          <w:p w14:paraId="705E3835" w14:textId="77777777" w:rsidR="00B26396" w:rsidRPr="00324D3F" w:rsidRDefault="00B26396" w:rsidP="00B26396">
            <w:pPr>
              <w:spacing w:after="0" w:line="240" w:lineRule="auto"/>
              <w:jc w:val="both"/>
              <w:rPr>
                <w:rFonts w:ascii="Gill Sans MT" w:hAnsi="Gill Sans MT"/>
              </w:rPr>
            </w:pPr>
            <w:r w:rsidRPr="00324D3F">
              <w:rPr>
                <w:rFonts w:ascii="Gill Sans MT" w:hAnsi="Gill Sans MT"/>
              </w:rPr>
              <w:t>Gli orari di ricevimento sono pubblicati alla pagina del docente:</w:t>
            </w:r>
          </w:p>
          <w:p w14:paraId="699F3812" w14:textId="77777777" w:rsidR="002F2700" w:rsidRPr="00324D3F" w:rsidRDefault="002F2700" w:rsidP="00B26396">
            <w:pPr>
              <w:spacing w:after="0" w:line="240" w:lineRule="auto"/>
              <w:jc w:val="both"/>
              <w:rPr>
                <w:rFonts w:ascii="Gill Sans MT" w:hAnsi="Gill Sans MT"/>
              </w:rPr>
            </w:pPr>
          </w:p>
          <w:p w14:paraId="1C36FD42" w14:textId="3C829D52" w:rsidR="00B26396" w:rsidRPr="00324D3F" w:rsidRDefault="00B26396" w:rsidP="00B26396">
            <w:pPr>
              <w:spacing w:after="0" w:line="240" w:lineRule="auto"/>
              <w:jc w:val="both"/>
              <w:rPr>
                <w:rFonts w:ascii="Gill Sans MT" w:hAnsi="Gill Sans MT"/>
              </w:rPr>
            </w:pPr>
            <w:r w:rsidRPr="00324D3F">
              <w:rPr>
                <w:rFonts w:ascii="Gill Sans MT" w:hAnsi="Gill Sans MT"/>
              </w:rPr>
              <w:t>Gli orari possono subire variazioni. Gli studenti sono pregati di verificare alla pagina docente avvisi ed eventuali variazioni di orario</w:t>
            </w:r>
            <w:r w:rsidR="00E039B5" w:rsidRPr="00324D3F">
              <w:rPr>
                <w:rFonts w:ascii="Gill Sans MT" w:hAnsi="Gill Sans MT"/>
              </w:rPr>
              <w:t xml:space="preserve"> e di inviare preventivamente una mail. </w:t>
            </w:r>
          </w:p>
        </w:tc>
      </w:tr>
    </w:tbl>
    <w:p w14:paraId="5039CDBC" w14:textId="77777777" w:rsidR="00F928E3" w:rsidRPr="00324D3F" w:rsidRDefault="00F928E3" w:rsidP="00455F85">
      <w:pPr>
        <w:rPr>
          <w:rFonts w:ascii="Gill Sans MT" w:hAnsi="Gill Sans MT"/>
        </w:rPr>
      </w:pPr>
    </w:p>
    <w:sectPr w:rsidR="00F928E3" w:rsidRPr="00324D3F" w:rsidSect="00B4514D">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943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4"/>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D"/>
    <w:rsid w:val="00050138"/>
    <w:rsid w:val="00053CF6"/>
    <w:rsid w:val="00055110"/>
    <w:rsid w:val="0006054A"/>
    <w:rsid w:val="000A2E7E"/>
    <w:rsid w:val="00104931"/>
    <w:rsid w:val="0013566D"/>
    <w:rsid w:val="00145719"/>
    <w:rsid w:val="00176F96"/>
    <w:rsid w:val="001D6554"/>
    <w:rsid w:val="00244A20"/>
    <w:rsid w:val="00273A6F"/>
    <w:rsid w:val="0028443E"/>
    <w:rsid w:val="002C478B"/>
    <w:rsid w:val="002F1C56"/>
    <w:rsid w:val="002F2700"/>
    <w:rsid w:val="00316E61"/>
    <w:rsid w:val="00322C3C"/>
    <w:rsid w:val="0032406E"/>
    <w:rsid w:val="00324D3F"/>
    <w:rsid w:val="00407528"/>
    <w:rsid w:val="00426535"/>
    <w:rsid w:val="004471DF"/>
    <w:rsid w:val="00455F85"/>
    <w:rsid w:val="00534633"/>
    <w:rsid w:val="0053686C"/>
    <w:rsid w:val="00561FBB"/>
    <w:rsid w:val="005B5D0D"/>
    <w:rsid w:val="005D3EBB"/>
    <w:rsid w:val="0061503B"/>
    <w:rsid w:val="00637507"/>
    <w:rsid w:val="00642F24"/>
    <w:rsid w:val="00650E80"/>
    <w:rsid w:val="006722B1"/>
    <w:rsid w:val="006F6E69"/>
    <w:rsid w:val="00716816"/>
    <w:rsid w:val="00721948"/>
    <w:rsid w:val="00754B04"/>
    <w:rsid w:val="00782415"/>
    <w:rsid w:val="00796D43"/>
    <w:rsid w:val="007B2ABB"/>
    <w:rsid w:val="008247DE"/>
    <w:rsid w:val="00834492"/>
    <w:rsid w:val="00874A40"/>
    <w:rsid w:val="008B39B1"/>
    <w:rsid w:val="008D0F7E"/>
    <w:rsid w:val="008D39FA"/>
    <w:rsid w:val="00962EF0"/>
    <w:rsid w:val="009B7151"/>
    <w:rsid w:val="00AE131B"/>
    <w:rsid w:val="00B12078"/>
    <w:rsid w:val="00B20167"/>
    <w:rsid w:val="00B26396"/>
    <w:rsid w:val="00B26723"/>
    <w:rsid w:val="00B26D73"/>
    <w:rsid w:val="00B42225"/>
    <w:rsid w:val="00B4413B"/>
    <w:rsid w:val="00B4514D"/>
    <w:rsid w:val="00B83383"/>
    <w:rsid w:val="00B865A5"/>
    <w:rsid w:val="00BA064E"/>
    <w:rsid w:val="00BD18A3"/>
    <w:rsid w:val="00BE49C9"/>
    <w:rsid w:val="00BF198C"/>
    <w:rsid w:val="00C35481"/>
    <w:rsid w:val="00C60FCD"/>
    <w:rsid w:val="00D41AF7"/>
    <w:rsid w:val="00D435F1"/>
    <w:rsid w:val="00D8515D"/>
    <w:rsid w:val="00D87291"/>
    <w:rsid w:val="00DE31C2"/>
    <w:rsid w:val="00E039B5"/>
    <w:rsid w:val="00ED6D7E"/>
    <w:rsid w:val="00EE106C"/>
    <w:rsid w:val="00F11AFA"/>
    <w:rsid w:val="00F21BD6"/>
    <w:rsid w:val="00F31ADF"/>
    <w:rsid w:val="00F82E05"/>
    <w:rsid w:val="00F928E3"/>
    <w:rsid w:val="00F9467F"/>
    <w:rsid w:val="00FE6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F1766"/>
  <w14:defaultImageDpi w14:val="300"/>
  <w15:chartTrackingRefBased/>
  <w15:docId w15:val="{B137277F-1F29-4A6A-8052-05C0B87A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1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gliamedia1-Colore21">
    <w:name w:val="Griglia media 1 - Colore 21"/>
    <w:basedOn w:val="Normale"/>
    <w:uiPriority w:val="34"/>
    <w:qFormat/>
    <w:rsid w:val="005B5D0D"/>
    <w:pPr>
      <w:ind w:left="720"/>
      <w:contextualSpacing/>
    </w:pPr>
  </w:style>
  <w:style w:type="paragraph" w:customStyle="1" w:styleId="Elencoacolori-Colore11">
    <w:name w:val="Elenco a colori - Colore 11"/>
    <w:basedOn w:val="Normale"/>
    <w:uiPriority w:val="34"/>
    <w:qFormat/>
    <w:rsid w:val="00B26396"/>
    <w:pPr>
      <w:ind w:left="720"/>
      <w:contextualSpacing/>
    </w:pPr>
  </w:style>
  <w:style w:type="paragraph" w:customStyle="1" w:styleId="NORMALPARA">
    <w:name w:val="NORMAL PARA"/>
    <w:basedOn w:val="Normale"/>
    <w:rsid w:val="00B26396"/>
    <w:pPr>
      <w:overflowPunct w:val="0"/>
      <w:autoSpaceDE w:val="0"/>
      <w:autoSpaceDN w:val="0"/>
      <w:adjustRightInd w:val="0"/>
      <w:spacing w:after="0" w:line="240" w:lineRule="auto"/>
      <w:jc w:val="both"/>
    </w:pPr>
    <w:rPr>
      <w:rFonts w:ascii="Times New Roman" w:hAnsi="Times New Roman"/>
      <w:noProof/>
      <w:sz w:val="20"/>
      <w:szCs w:val="20"/>
      <w14:shadow w14:blurRad="50800" w14:dist="38100" w14:dir="2700000" w14:sx="100000" w14:sy="100000" w14:kx="0" w14:ky="0" w14:algn="tl">
        <w14:srgbClr w14:val="000000">
          <w14:alpha w14:val="60000"/>
        </w14:srgbClr>
      </w14:shadow>
    </w:rPr>
  </w:style>
  <w:style w:type="character" w:styleId="Collegamentoipertestuale">
    <w:name w:val="Hyperlink"/>
    <w:unhideWhenUsed/>
    <w:rsid w:val="00B26396"/>
    <w:rPr>
      <w:rFonts w:cs="Times New Roman"/>
      <w:color w:val="0000FF"/>
      <w:u w:val="single"/>
    </w:rPr>
  </w:style>
  <w:style w:type="paragraph" w:styleId="Rientrocorpodeltesto">
    <w:name w:val="Body Text Indent"/>
    <w:basedOn w:val="Normale"/>
    <w:link w:val="RientrocorpodeltestoCarattere"/>
    <w:uiPriority w:val="99"/>
    <w:rsid w:val="00F9467F"/>
    <w:pPr>
      <w:widowControl w:val="0"/>
      <w:suppressAutoHyphens/>
      <w:spacing w:after="120" w:line="240" w:lineRule="auto"/>
      <w:ind w:firstLine="720"/>
      <w:jc w:val="both"/>
    </w:pPr>
    <w:rPr>
      <w:rFonts w:ascii="Times New Roman" w:eastAsia="SimSun" w:hAnsi="Times New Roman" w:cs="Lucida Sans"/>
      <w:kern w:val="1"/>
      <w:sz w:val="24"/>
      <w:szCs w:val="20"/>
      <w:lang w:eastAsia="hi-IN" w:bidi="hi-IN"/>
    </w:rPr>
  </w:style>
  <w:style w:type="character" w:customStyle="1" w:styleId="RientrocorpodeltestoCarattere">
    <w:name w:val="Rientro corpo del testo Carattere"/>
    <w:link w:val="Rientrocorpodeltesto"/>
    <w:uiPriority w:val="99"/>
    <w:rsid w:val="00F9467F"/>
    <w:rPr>
      <w:rFonts w:ascii="Times New Roman" w:eastAsia="SimSun" w:hAnsi="Times New Roman" w:cs="Lucida Sans"/>
      <w:kern w:val="1"/>
      <w:sz w:val="24"/>
      <w:lang w:eastAsia="hi-IN" w:bidi="hi-IN"/>
    </w:rPr>
  </w:style>
  <w:style w:type="paragraph" w:styleId="Corpotesto">
    <w:name w:val="Body Text"/>
    <w:basedOn w:val="Normale"/>
    <w:link w:val="CorpotestoCarattere"/>
    <w:uiPriority w:val="99"/>
    <w:rsid w:val="00F9467F"/>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otestoCarattere">
    <w:name w:val="Corpo testo Carattere"/>
    <w:link w:val="Corpotesto"/>
    <w:uiPriority w:val="99"/>
    <w:rsid w:val="00F9467F"/>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ppiozero.com/materiali/goodbye-roosevelt-vita-e-morte-di-una-sta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ppiozero.com/materiali/altre-statue-cadranno-perdonate-il-disordine" TargetMode="External"/><Relationship Id="rId5" Type="http://schemas.openxmlformats.org/officeDocument/2006/relationships/hyperlink" Target="https://manageweb.ict.uniba.it/ricerca/dipartimenti/lelia/calendario-lezio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6954</CharactersWithSpaces>
  <SharedDoc>false</SharedDoc>
  <HLinks>
    <vt:vector size="6" baseType="variant">
      <vt:variant>
        <vt:i4>5832710</vt:i4>
      </vt:variant>
      <vt:variant>
        <vt:i4>0</vt:i4>
      </vt:variant>
      <vt:variant>
        <vt:i4>0</vt:i4>
      </vt:variant>
      <vt:variant>
        <vt:i4>5</vt:i4>
      </vt:variant>
      <vt:variant>
        <vt:lpwstr>https://manageweb.ict.uniba.it/ricerca/dipartimenti/lelia/calendario-lezioni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c:creator>
  <cp:keywords/>
  <dc:description/>
  <cp:lastModifiedBy>Maria Giovanna Mancini</cp:lastModifiedBy>
  <cp:revision>2</cp:revision>
  <dcterms:created xsi:type="dcterms:W3CDTF">2021-06-05T09:52:00Z</dcterms:created>
  <dcterms:modified xsi:type="dcterms:W3CDTF">2021-06-05T09:52:00Z</dcterms:modified>
</cp:coreProperties>
</file>